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 w:rsidR="00E82534">
        <w:rPr>
          <w:lang w:val="hr-HR"/>
        </w:rPr>
        <w:t xml:space="preserve"> i 156/23.</w:t>
      </w:r>
      <w:r>
        <w:rPr>
          <w:lang w:val="hr-HR"/>
        </w:rPr>
        <w:t xml:space="preserve">), čl. 6. </w:t>
      </w:r>
      <w:r w:rsidR="00C36342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4546E6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Stručni suradnik-knjižničar</w:t>
      </w:r>
      <w:r w:rsidR="001E6237">
        <w:rPr>
          <w:lang w:val="hr-HR"/>
        </w:rPr>
        <w:t xml:space="preserve"> – 1 izvršitelj/ica na određeno </w:t>
      </w:r>
      <w:r>
        <w:rPr>
          <w:lang w:val="hr-HR"/>
        </w:rPr>
        <w:t>nepuno radno vrijeme-20 sati tjedno</w:t>
      </w:r>
      <w:r w:rsidR="001E6237">
        <w:rPr>
          <w:lang w:val="hr-HR"/>
        </w:rPr>
        <w:t>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 w:rsidR="00E82534">
        <w:rPr>
          <w:lang w:val="hr-HR"/>
        </w:rPr>
        <w:t xml:space="preserve"> 151/22 i 156/23.</w:t>
      </w:r>
      <w:r>
        <w:rPr>
          <w:lang w:val="hr-HR"/>
        </w:rPr>
        <w:t>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-propisani člankom 105. stavak 12</w:t>
      </w:r>
      <w:r>
        <w:rPr>
          <w:lang w:val="hr-HR"/>
        </w:rPr>
        <w:t>. Zakonu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 w:rsidR="00E82534">
        <w:rPr>
          <w:lang w:val="hr-HR"/>
        </w:rPr>
        <w:t>151/22 i 156/23.</w:t>
      </w:r>
      <w:r>
        <w:rPr>
          <w:lang w:val="hr-HR"/>
        </w:rPr>
        <w:t>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F91452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8B4387">
        <w:rPr>
          <w:lang w:val="hr-HR"/>
        </w:rPr>
        <w:t xml:space="preserve"> šk</w:t>
      </w:r>
      <w:r w:rsidR="00C36342">
        <w:rPr>
          <w:lang w:val="hr-HR"/>
        </w:rPr>
        <w:t>oli, ne starije od dana objave natječaja</w:t>
      </w:r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</w:t>
      </w:r>
      <w:r w:rsidR="00F91452">
        <w:rPr>
          <w:lang w:val="hr-HR"/>
        </w:rPr>
        <w:t>nih kvalifikacija (NN br. 82/15, 70/19</w:t>
      </w:r>
      <w:r w:rsidR="00220BC1">
        <w:rPr>
          <w:lang w:val="hr-HR"/>
        </w:rPr>
        <w:t>,  47/20 i 123/23.</w:t>
      </w:r>
      <w:r>
        <w:rPr>
          <w:lang w:val="hr-HR"/>
        </w:rPr>
        <w:t>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8B4387">
        <w:rPr>
          <w:lang w:val="hr-HR"/>
        </w:rPr>
        <w:t>r. 78/9</w:t>
      </w:r>
      <w:r w:rsidR="00F91452">
        <w:rPr>
          <w:lang w:val="hr-HR"/>
        </w:rPr>
        <w:t>3, 29/94, 162/98,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F91452">
        <w:rPr>
          <w:lang w:val="hr-HR"/>
        </w:rPr>
        <w:t>82/08 i 67/17</w:t>
      </w:r>
      <w:r w:rsidR="00484CC0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r>
        <w:t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r>
        <w:t>Kandidat koji ostvaruje pravo na prednost pri zapošljavanju sukladno članku 102. Zakona o hrvatskim braniteljima iz Domovinskog rata i članovi</w:t>
      </w:r>
      <w:r w:rsidR="00275FDE">
        <w:t>ma njihovih obitelji ( NN br.</w:t>
      </w:r>
      <w:r w:rsidR="00F91452">
        <w:t>121/17</w:t>
      </w:r>
      <w:r w:rsidR="00220BC1">
        <w:t>, 98/19,</w:t>
      </w:r>
      <w:r>
        <w:t xml:space="preserve"> 84/21</w:t>
      </w:r>
      <w:r w:rsidR="00A11370">
        <w:t xml:space="preserve"> i</w:t>
      </w:r>
      <w:r w:rsidR="00220BC1">
        <w:t xml:space="preserve"> 156/23.</w:t>
      </w:r>
      <w:r>
        <w:t xml:space="preserve">), uz prijavu na natječaj dužan je, osim dokaza o ispunjavanju </w:t>
      </w:r>
      <w:r w:rsidRPr="00360609">
        <w:t xml:space="preserve">traženih </w:t>
      </w:r>
      <w:r w:rsidRPr="00360609">
        <w:lastRenderedPageBreak/>
        <w:t>uvjeta, priložiti i sve potrebne dokaze iz članka 103. stavka l. istog Zakona, a koji su dostupni na poveznici Ministarstva hrvatskih branitelja: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r w:rsidRPr="00360609">
        <w:t xml:space="preserve">Kandidati koji se pozivaju na pravo prednosti pri zapošljavanju sukladno članku 48. Zakona o civilnim stradalnicima iz Domovinskog </w:t>
      </w:r>
      <w:r w:rsidR="00275FDE">
        <w:t>rata (NN br.</w:t>
      </w:r>
      <w:r w:rsidRPr="00360609">
        <w:t xml:space="preserve"> 84/21) uz prijavu na natječaj dužni su osim dokaza o ispunjavanju traženih uvjeta, priložiti i sve potrebne dokaze iz članka 49. stavka l. istog Zakona, a koji su dostupni na poveznici Ministarstva hrvatskih branitelja: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r w:rsidRPr="00360609">
        <w:t xml:space="preserve">Kandidati koji se pozivaju na pravo prednosti pri zapošljavanju sukladno članku 9. Zakona o profesionalnoj rehabilitaciji i zapošljavanju osoba </w:t>
      </w:r>
      <w:r w:rsidR="00275FDE">
        <w:t>s invaliditetom (NN br.</w:t>
      </w:r>
      <w:r>
        <w:t xml:space="preserve"> 157</w:t>
      </w:r>
      <w:r w:rsidR="00F91452">
        <w:t>/13, 152/14</w:t>
      </w:r>
      <w:r w:rsidR="008B4387">
        <w:t xml:space="preserve">, </w:t>
      </w:r>
      <w:r w:rsidR="00F91452">
        <w:t>39/18 i 32/20</w:t>
      </w:r>
      <w:r w:rsidRPr="00360609">
        <w:t>) dužni su u prijavi na natječaj pozvati se na to pravo i priložiti svu propisanu dokumentaciju prema posebnom zakonu, a imaju prednost u odnosu na ostale kandidate samo pod</w:t>
      </w:r>
      <w:r>
        <w:t xml:space="preserve"> </w:t>
      </w:r>
      <w:r w:rsidRPr="00360609">
        <w:t>jednakim uvjetima.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Škole na poveznici: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r>
        <w:t xml:space="preserve">Područja iz kojih se obavlja vrednovanje odnosno testiranje kandidata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na poveznici:</w:t>
      </w:r>
      <w:hyperlink r:id="rId5" w:history="1">
        <w:r w:rsidRPr="00360609">
          <w:rPr>
            <w:rStyle w:val="Hiperveza"/>
            <w:i/>
            <w:color w:val="auto"/>
          </w:rPr>
          <w:t>http://www.os-drftudjman-sarengrad.skole.hr/natje_aji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E82534">
        <w:rPr>
          <w:b/>
          <w:lang w:val="hr-HR"/>
        </w:rPr>
        <w:t>je objavljen 8. veljače 2024. godine i traje do 16</w:t>
      </w:r>
      <w:r w:rsidR="00484CC0">
        <w:rPr>
          <w:b/>
          <w:lang w:val="hr-HR"/>
        </w:rPr>
        <w:t xml:space="preserve">. </w:t>
      </w:r>
      <w:r w:rsidR="00E82534">
        <w:rPr>
          <w:b/>
          <w:lang w:val="hr-HR"/>
        </w:rPr>
        <w:t>veljače 2024</w:t>
      </w:r>
      <w:r w:rsidR="00484CC0">
        <w:rPr>
          <w:b/>
          <w:lang w:val="hr-HR"/>
        </w:rPr>
        <w:t>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>o postupku zapošljavanja te procjeni i vrednovanju kandidata za zapošljavanje.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Vlatka Sirovica,prof.</w:t>
      </w:r>
    </w:p>
    <w:p w:rsidR="001E6237" w:rsidRDefault="00E82534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KLASA:112-01/24-01/</w:t>
      </w:r>
      <w:r w:rsidR="00A11370">
        <w:rPr>
          <w:sz w:val="20"/>
          <w:szCs w:val="20"/>
          <w:lang w:val="hr-HR"/>
        </w:rPr>
        <w:t>01</w:t>
      </w:r>
      <w:bookmarkStart w:id="0" w:name="_GoBack"/>
      <w:bookmarkEnd w:id="0"/>
    </w:p>
    <w:p w:rsidR="004F5FB6" w:rsidRDefault="00E8253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URBROJ:2196-80-01-24</w:t>
      </w:r>
      <w:r w:rsidR="001E6237">
        <w:rPr>
          <w:sz w:val="20"/>
          <w:szCs w:val="20"/>
          <w:lang w:val="hr-HR"/>
        </w:rPr>
        <w:t>-01</w:t>
      </w:r>
    </w:p>
    <w:p w:rsidR="00966688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</w:t>
      </w:r>
      <w:r w:rsidR="00E82534">
        <w:rPr>
          <w:sz w:val="20"/>
          <w:szCs w:val="20"/>
          <w:lang w:val="hr-HR"/>
        </w:rPr>
        <w:t>d, 8.2.2024</w:t>
      </w:r>
      <w:r w:rsidR="001E6237">
        <w:rPr>
          <w:sz w:val="20"/>
          <w:szCs w:val="20"/>
          <w:lang w:val="hr-HR"/>
        </w:rPr>
        <w:t>.</w:t>
      </w:r>
    </w:p>
    <w:sectPr w:rsidR="00966688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3F4D"/>
    <w:rsid w:val="00220BC1"/>
    <w:rsid w:val="00275FDE"/>
    <w:rsid w:val="00376B4C"/>
    <w:rsid w:val="0044301A"/>
    <w:rsid w:val="004546E6"/>
    <w:rsid w:val="00484CC0"/>
    <w:rsid w:val="004F5FB6"/>
    <w:rsid w:val="008B4387"/>
    <w:rsid w:val="00966688"/>
    <w:rsid w:val="009C4279"/>
    <w:rsid w:val="00A11370"/>
    <w:rsid w:val="00A8160B"/>
    <w:rsid w:val="00C36342"/>
    <w:rsid w:val="00D15B96"/>
    <w:rsid w:val="00DA46F6"/>
    <w:rsid w:val="00E82534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8D22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2024-02-07T12:44:00Z</cp:lastPrinted>
  <dcterms:created xsi:type="dcterms:W3CDTF">2023-03-21T12:04:00Z</dcterms:created>
  <dcterms:modified xsi:type="dcterms:W3CDTF">2024-02-08T08:21:00Z</dcterms:modified>
</cp:coreProperties>
</file>