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F" w:rsidRPr="00A61D2C" w:rsidRDefault="00C3613F" w:rsidP="00C3613F">
      <w:pPr>
        <w:pStyle w:val="Naslov1"/>
        <w:rPr>
          <w:rFonts w:ascii="Calibri" w:hAnsi="Calibri"/>
          <w:b/>
        </w:rPr>
      </w:pPr>
      <w:proofErr w:type="spellStart"/>
      <w:r w:rsidRPr="00A61D2C">
        <w:rPr>
          <w:rFonts w:ascii="Calibri" w:hAnsi="Calibri"/>
          <w:b/>
        </w:rPr>
        <w:t>O.Š</w:t>
      </w:r>
      <w:proofErr w:type="spellEnd"/>
      <w:r w:rsidRPr="00A61D2C">
        <w:rPr>
          <w:rFonts w:ascii="Calibri" w:hAnsi="Calibri"/>
          <w:b/>
        </w:rPr>
        <w:t xml:space="preserve">. </w:t>
      </w:r>
      <w:proofErr w:type="spellStart"/>
      <w:r w:rsidRPr="00A61D2C">
        <w:rPr>
          <w:rFonts w:ascii="Calibri" w:hAnsi="Calibri"/>
          <w:b/>
        </w:rPr>
        <w:t>dr.FRANJO</w:t>
      </w:r>
      <w:proofErr w:type="spellEnd"/>
      <w:r w:rsidRPr="00A61D2C">
        <w:rPr>
          <w:rFonts w:ascii="Calibri" w:hAnsi="Calibri"/>
          <w:b/>
        </w:rPr>
        <w:t xml:space="preserve"> TUĐMAN</w:t>
      </w:r>
    </w:p>
    <w:p w:rsidR="00C3613F" w:rsidRPr="00A61D2C" w:rsidRDefault="00C3613F" w:rsidP="00C3613F">
      <w:pPr>
        <w:rPr>
          <w:rFonts w:ascii="Calibri" w:hAnsi="Calibri"/>
          <w:b/>
        </w:rPr>
      </w:pPr>
      <w:r w:rsidRPr="00A61D2C">
        <w:rPr>
          <w:rFonts w:ascii="Calibri" w:hAnsi="Calibri"/>
          <w:b/>
        </w:rPr>
        <w:t xml:space="preserve"> </w:t>
      </w:r>
      <w:r w:rsidR="00F54E26">
        <w:rPr>
          <w:rFonts w:ascii="Calibri" w:hAnsi="Calibri"/>
          <w:b/>
        </w:rPr>
        <w:t>ZAGREBAČKA 41</w:t>
      </w:r>
      <w:r w:rsidR="00D6675B">
        <w:rPr>
          <w:rFonts w:ascii="Calibri" w:hAnsi="Calibri"/>
          <w:b/>
        </w:rPr>
        <w:t xml:space="preserve">, </w:t>
      </w:r>
      <w:r w:rsidRPr="00A61D2C">
        <w:rPr>
          <w:rFonts w:ascii="Calibri" w:hAnsi="Calibri"/>
          <w:b/>
        </w:rPr>
        <w:t>ŠARENGRAD</w:t>
      </w:r>
    </w:p>
    <w:p w:rsidR="00C3613F" w:rsidRPr="00A61D2C" w:rsidRDefault="00033717" w:rsidP="00C3613F">
      <w:pPr>
        <w:rPr>
          <w:rFonts w:ascii="Calibri" w:hAnsi="Calibri"/>
        </w:rPr>
      </w:pPr>
      <w:r>
        <w:rPr>
          <w:rFonts w:ascii="Calibri" w:hAnsi="Calibri"/>
        </w:rPr>
        <w:t>OIB: 48702965827</w:t>
      </w:r>
    </w:p>
    <w:p w:rsidR="00C3613F" w:rsidRPr="00A61D2C" w:rsidRDefault="00C3613F" w:rsidP="00C3613F">
      <w:pPr>
        <w:rPr>
          <w:rFonts w:ascii="Calibri" w:hAnsi="Calibri"/>
        </w:rPr>
      </w:pPr>
      <w:r w:rsidRPr="00A61D2C">
        <w:rPr>
          <w:rFonts w:ascii="Calibri" w:hAnsi="Calibri"/>
        </w:rPr>
        <w:t xml:space="preserve">Šarengrad, </w:t>
      </w:r>
      <w:r w:rsidR="00D06251">
        <w:rPr>
          <w:rFonts w:ascii="Calibri" w:hAnsi="Calibri"/>
        </w:rPr>
        <w:t>07</w:t>
      </w:r>
      <w:r w:rsidRPr="00A61D2C">
        <w:rPr>
          <w:rFonts w:ascii="Calibri" w:hAnsi="Calibri"/>
        </w:rPr>
        <w:t>.</w:t>
      </w:r>
      <w:r>
        <w:rPr>
          <w:rFonts w:ascii="Calibri" w:hAnsi="Calibri"/>
        </w:rPr>
        <w:t>1</w:t>
      </w:r>
      <w:r w:rsidR="00FF3CB9">
        <w:rPr>
          <w:rFonts w:ascii="Calibri" w:hAnsi="Calibri"/>
        </w:rPr>
        <w:t>1</w:t>
      </w:r>
      <w:r w:rsidR="0056527F">
        <w:rPr>
          <w:rFonts w:ascii="Calibri" w:hAnsi="Calibri"/>
        </w:rPr>
        <w:t>.201</w:t>
      </w:r>
      <w:r w:rsidR="00D06251">
        <w:rPr>
          <w:rFonts w:ascii="Calibri" w:hAnsi="Calibri"/>
        </w:rPr>
        <w:t>9</w:t>
      </w:r>
      <w:r w:rsidRPr="00A61D2C">
        <w:rPr>
          <w:rFonts w:ascii="Calibri" w:hAnsi="Calibri"/>
        </w:rPr>
        <w:t xml:space="preserve">.      </w:t>
      </w:r>
    </w:p>
    <w:p w:rsidR="00033717" w:rsidRDefault="00033717" w:rsidP="00033717">
      <w:pPr>
        <w:rPr>
          <w:rFonts w:ascii="Calibri" w:hAnsi="Calibri"/>
        </w:rPr>
      </w:pPr>
    </w:p>
    <w:p w:rsidR="00F470A4" w:rsidRDefault="00F470A4" w:rsidP="00033717">
      <w:pPr>
        <w:rPr>
          <w:rFonts w:ascii="Calibri" w:hAnsi="Calibri"/>
        </w:rPr>
      </w:pPr>
    </w:p>
    <w:p w:rsidR="00033717" w:rsidRPr="00C3613F" w:rsidRDefault="00C3613F" w:rsidP="00033717">
      <w:pPr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</w:t>
      </w:r>
      <w:r w:rsidR="00033717" w:rsidRPr="00C3613F">
        <w:rPr>
          <w:rFonts w:ascii="Calibri" w:hAnsi="Calibri"/>
          <w:b/>
        </w:rPr>
        <w:t>PREDMET: OBRAZLOŽENJE PRIJE</w:t>
      </w:r>
      <w:r w:rsidR="00286636">
        <w:rPr>
          <w:rFonts w:ascii="Calibri" w:hAnsi="Calibri"/>
          <w:b/>
        </w:rPr>
        <w:t>DLOGA FINANCIJSKOG PLANA ZA 2020</w:t>
      </w:r>
      <w:r w:rsidR="00033717" w:rsidRPr="00C3613F">
        <w:rPr>
          <w:rFonts w:ascii="Calibri" w:hAnsi="Calibri"/>
          <w:b/>
        </w:rPr>
        <w:t>. - 20</w:t>
      </w:r>
      <w:r w:rsidR="006E7F26">
        <w:rPr>
          <w:rFonts w:ascii="Calibri" w:hAnsi="Calibri"/>
          <w:b/>
        </w:rPr>
        <w:t>2</w:t>
      </w:r>
      <w:r w:rsidR="00286636">
        <w:rPr>
          <w:rFonts w:ascii="Calibri" w:hAnsi="Calibri"/>
          <w:b/>
        </w:rPr>
        <w:t>2</w:t>
      </w:r>
      <w:r w:rsidR="00033717" w:rsidRPr="00C3613F">
        <w:rPr>
          <w:rFonts w:ascii="Calibri" w:hAnsi="Calibri"/>
          <w:b/>
        </w:rPr>
        <w:t>.</w:t>
      </w:r>
    </w:p>
    <w:p w:rsidR="00C3613F" w:rsidRPr="00A61D2C" w:rsidRDefault="00C3613F" w:rsidP="00033717">
      <w:pPr>
        <w:tabs>
          <w:tab w:val="right" w:pos="9072"/>
        </w:tabs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                                                                   </w:t>
      </w:r>
    </w:p>
    <w:p w:rsidR="00033717" w:rsidRPr="00C3613F" w:rsidRDefault="00033717" w:rsidP="00033717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1.Uvod i djelokrug rada škole</w:t>
      </w:r>
    </w:p>
    <w:p w:rsidR="00C3613F" w:rsidRPr="00A61D2C" w:rsidRDefault="00C3613F" w:rsidP="00C3613F">
      <w:pPr>
        <w:pStyle w:val="Naslov2"/>
        <w:jc w:val="right"/>
        <w:rPr>
          <w:rFonts w:ascii="Calibri" w:hAnsi="Calibri"/>
        </w:rPr>
      </w:pPr>
      <w:r w:rsidRPr="00A61D2C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C6217" w:rsidRPr="00C3613F" w:rsidRDefault="00320756" w:rsidP="00210799">
      <w:pPr>
        <w:jc w:val="both"/>
        <w:rPr>
          <w:rFonts w:ascii="Calibri" w:hAnsi="Calibri"/>
        </w:rPr>
      </w:pPr>
      <w:r w:rsidRPr="00210799">
        <w:rPr>
          <w:rFonts w:ascii="Calibri" w:hAnsi="Calibri"/>
        </w:rPr>
        <w:t>Škola je pravna osoba i upisuje se u sudski registar nadležnoga Trgovačkog suda te u zajednički elektronski upisnik ustanova osnovnog i srednjeg školstva Ministarstva</w:t>
      </w:r>
      <w:r w:rsidR="00124F04">
        <w:rPr>
          <w:rFonts w:ascii="Calibri" w:hAnsi="Calibri"/>
        </w:rPr>
        <w:t xml:space="preserve"> znanosti, obrazovanja.</w:t>
      </w:r>
      <w:r w:rsidR="00A27F4C">
        <w:rPr>
          <w:rFonts w:ascii="Calibri" w:hAnsi="Calibri"/>
        </w:rPr>
        <w:t xml:space="preserve"> </w:t>
      </w:r>
      <w:r w:rsidR="002C6217" w:rsidRPr="00210799">
        <w:rPr>
          <w:rFonts w:ascii="Calibri" w:hAnsi="Calibri"/>
        </w:rPr>
        <w:t>Osnivač Škole j</w:t>
      </w:r>
      <w:r w:rsidR="00A27F4C">
        <w:rPr>
          <w:rFonts w:ascii="Calibri" w:hAnsi="Calibri"/>
        </w:rPr>
        <w:t xml:space="preserve">e Vukovarsko-srijemska županija, </w:t>
      </w:r>
      <w:r w:rsidR="002C6217" w:rsidRPr="00C3613F">
        <w:rPr>
          <w:rFonts w:ascii="Calibri" w:hAnsi="Calibri"/>
        </w:rPr>
        <w:t>pravni</w:t>
      </w:r>
      <w:r w:rsidR="00A27F4C">
        <w:rPr>
          <w:rFonts w:ascii="Calibri" w:hAnsi="Calibri"/>
        </w:rPr>
        <w:t xml:space="preserve"> je</w:t>
      </w:r>
      <w:r w:rsidR="002C6217" w:rsidRPr="00C3613F">
        <w:rPr>
          <w:rFonts w:ascii="Calibri" w:hAnsi="Calibri"/>
        </w:rPr>
        <w:t xml:space="preserve"> sl</w:t>
      </w:r>
      <w:r w:rsidR="00210799">
        <w:rPr>
          <w:rFonts w:ascii="Calibri" w:hAnsi="Calibri"/>
        </w:rPr>
        <w:t>ijednik Osnovne škole Šarengrad i nosi naziv</w:t>
      </w:r>
      <w:r w:rsidR="002C6217" w:rsidRPr="00C3613F">
        <w:rPr>
          <w:rFonts w:ascii="Calibri" w:hAnsi="Calibri"/>
        </w:rPr>
        <w:t xml:space="preserve"> Osnovna škola </w:t>
      </w:r>
      <w:proofErr w:type="spellStart"/>
      <w:r w:rsidR="002C6217" w:rsidRPr="00C3613F">
        <w:rPr>
          <w:rFonts w:ascii="Calibri" w:hAnsi="Calibri"/>
        </w:rPr>
        <w:t>dr</w:t>
      </w:r>
      <w:proofErr w:type="spellEnd"/>
      <w:r w:rsidR="002C6217" w:rsidRPr="00C3613F">
        <w:rPr>
          <w:rFonts w:ascii="Calibri" w:hAnsi="Calibri"/>
        </w:rPr>
        <w:t>. Franjo Tuđman</w:t>
      </w:r>
      <w:r w:rsidR="00210799">
        <w:rPr>
          <w:rFonts w:ascii="Calibri" w:hAnsi="Calibri"/>
        </w:rPr>
        <w:t>, sa sj</w:t>
      </w:r>
      <w:r w:rsidR="002C6217" w:rsidRPr="00C3613F">
        <w:rPr>
          <w:rFonts w:ascii="Calibri" w:hAnsi="Calibri"/>
        </w:rPr>
        <w:t>edište</w:t>
      </w:r>
      <w:r w:rsidR="00210799">
        <w:rPr>
          <w:rFonts w:ascii="Calibri" w:hAnsi="Calibri"/>
        </w:rPr>
        <w:t>m</w:t>
      </w:r>
      <w:r w:rsidR="002C6217" w:rsidRPr="00C3613F">
        <w:rPr>
          <w:rFonts w:ascii="Calibri" w:hAnsi="Calibri"/>
        </w:rPr>
        <w:t xml:space="preserve"> u  </w:t>
      </w:r>
      <w:proofErr w:type="spellStart"/>
      <w:r w:rsidR="002C6217" w:rsidRPr="00C3613F">
        <w:rPr>
          <w:rFonts w:ascii="Calibri" w:hAnsi="Calibri"/>
        </w:rPr>
        <w:t>Šarengradu</w:t>
      </w:r>
      <w:proofErr w:type="spellEnd"/>
      <w:r w:rsidR="002C6217" w:rsidRPr="00C3613F">
        <w:rPr>
          <w:rFonts w:ascii="Calibri" w:hAnsi="Calibri"/>
        </w:rPr>
        <w:t xml:space="preserve">, Zagrebačka </w:t>
      </w:r>
      <w:r w:rsidR="00400C7F">
        <w:rPr>
          <w:rFonts w:ascii="Calibri" w:hAnsi="Calibri"/>
        </w:rPr>
        <w:t>41</w:t>
      </w:r>
      <w:r w:rsidR="00210799">
        <w:rPr>
          <w:rFonts w:ascii="Calibri" w:hAnsi="Calibri"/>
        </w:rPr>
        <w:t>.</w:t>
      </w:r>
      <w:r w:rsidR="002C6217" w:rsidRPr="00C3613F">
        <w:rPr>
          <w:rFonts w:ascii="Calibri" w:hAnsi="Calibri"/>
        </w:rPr>
        <w:t xml:space="preserve"> </w:t>
      </w:r>
    </w:p>
    <w:p w:rsidR="002C6217" w:rsidRPr="00C3613F" w:rsidRDefault="002C6217" w:rsidP="002C6217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Škola ima dvije područne škole i to: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Područna škola u Bapskoj, S. Radića 11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Područna škola u </w:t>
      </w:r>
      <w:proofErr w:type="spellStart"/>
      <w:r w:rsidRPr="00C3613F">
        <w:rPr>
          <w:rFonts w:ascii="Calibri" w:hAnsi="Calibri"/>
          <w:szCs w:val="24"/>
        </w:rPr>
        <w:t>Mohovu</w:t>
      </w:r>
      <w:proofErr w:type="spellEnd"/>
      <w:r w:rsidRPr="00C3613F">
        <w:rPr>
          <w:rFonts w:ascii="Calibri" w:hAnsi="Calibri"/>
          <w:szCs w:val="24"/>
        </w:rPr>
        <w:t>, Sv. N. Tavelića 1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Djelatnost Škole je odgoj i obvezno osnovno školovanje djece i mladih. </w:t>
      </w:r>
    </w:p>
    <w:p w:rsidR="008C1BB6" w:rsidRDefault="00C01ACD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Školske godine 201</w:t>
      </w:r>
      <w:r w:rsidR="00286636">
        <w:rPr>
          <w:rFonts w:ascii="Calibri" w:hAnsi="Calibri"/>
        </w:rPr>
        <w:t>8</w:t>
      </w:r>
      <w:r w:rsidR="00FF3CB9">
        <w:rPr>
          <w:rFonts w:ascii="Calibri" w:hAnsi="Calibri"/>
        </w:rPr>
        <w:t>.</w:t>
      </w:r>
      <w:r w:rsidR="00D6675B">
        <w:rPr>
          <w:rFonts w:ascii="Calibri" w:hAnsi="Calibri"/>
        </w:rPr>
        <w:t>/201</w:t>
      </w:r>
      <w:r w:rsidR="00286636">
        <w:rPr>
          <w:rFonts w:ascii="Calibri" w:hAnsi="Calibri"/>
        </w:rPr>
        <w:t>9</w:t>
      </w:r>
      <w:r>
        <w:rPr>
          <w:rFonts w:ascii="Calibri" w:hAnsi="Calibri"/>
        </w:rPr>
        <w:t>. š</w:t>
      </w:r>
      <w:r w:rsidR="008C1BB6" w:rsidRPr="008C1BB6">
        <w:rPr>
          <w:rFonts w:ascii="Calibri" w:hAnsi="Calibri"/>
        </w:rPr>
        <w:t xml:space="preserve">kolu </w:t>
      </w:r>
      <w:r>
        <w:rPr>
          <w:rFonts w:ascii="Calibri" w:hAnsi="Calibri"/>
        </w:rPr>
        <w:t xml:space="preserve">je </w:t>
      </w:r>
      <w:r w:rsidR="008C1BB6" w:rsidRPr="008C1BB6">
        <w:rPr>
          <w:rFonts w:ascii="Calibri" w:hAnsi="Calibri"/>
        </w:rPr>
        <w:t>polazi</w:t>
      </w:r>
      <w:r>
        <w:rPr>
          <w:rFonts w:ascii="Calibri" w:hAnsi="Calibri"/>
        </w:rPr>
        <w:t>lo</w:t>
      </w:r>
      <w:r w:rsidR="008C1BB6" w:rsidRPr="008C1BB6">
        <w:rPr>
          <w:rFonts w:ascii="Calibri" w:hAnsi="Calibri"/>
        </w:rPr>
        <w:t xml:space="preserve"> </w:t>
      </w:r>
      <w:r w:rsidR="00286636">
        <w:rPr>
          <w:rFonts w:ascii="Calibri" w:hAnsi="Calibri"/>
        </w:rPr>
        <w:t>60</w:t>
      </w:r>
      <w:r w:rsidR="008C1BB6" w:rsidRPr="008C1BB6">
        <w:rPr>
          <w:rFonts w:ascii="Calibri" w:hAnsi="Calibri"/>
        </w:rPr>
        <w:t xml:space="preserve"> učenika </w:t>
      </w:r>
      <w:r>
        <w:rPr>
          <w:rFonts w:ascii="Calibri" w:hAnsi="Calibri"/>
        </w:rPr>
        <w:t xml:space="preserve"> a ove 201</w:t>
      </w:r>
      <w:r w:rsidR="00286636">
        <w:rPr>
          <w:rFonts w:ascii="Calibri" w:hAnsi="Calibri"/>
        </w:rPr>
        <w:t>9</w:t>
      </w:r>
      <w:r w:rsidR="00FF3CB9">
        <w:rPr>
          <w:rFonts w:ascii="Calibri" w:hAnsi="Calibri"/>
        </w:rPr>
        <w:t>.</w:t>
      </w:r>
      <w:r>
        <w:rPr>
          <w:rFonts w:ascii="Calibri" w:hAnsi="Calibri"/>
        </w:rPr>
        <w:t>/20</w:t>
      </w:r>
      <w:r w:rsidR="00286636">
        <w:rPr>
          <w:rFonts w:ascii="Calibri" w:hAnsi="Calibri"/>
        </w:rPr>
        <w:t>20</w:t>
      </w:r>
      <w:r w:rsidR="006E7F26">
        <w:rPr>
          <w:rFonts w:ascii="Calibri" w:hAnsi="Calibri"/>
        </w:rPr>
        <w:t>. upisan</w:t>
      </w:r>
      <w:r w:rsidR="00215904">
        <w:rPr>
          <w:rFonts w:ascii="Calibri" w:hAnsi="Calibri"/>
        </w:rPr>
        <w:t>o</w:t>
      </w:r>
      <w:r w:rsidR="00210799">
        <w:rPr>
          <w:rFonts w:ascii="Calibri" w:hAnsi="Calibri"/>
        </w:rPr>
        <w:t xml:space="preserve"> je ukupno </w:t>
      </w:r>
      <w:r w:rsidR="00286636">
        <w:rPr>
          <w:rFonts w:ascii="Calibri" w:hAnsi="Calibri"/>
        </w:rPr>
        <w:t>49</w:t>
      </w:r>
      <w:r>
        <w:rPr>
          <w:rFonts w:ascii="Calibri" w:hAnsi="Calibri"/>
        </w:rPr>
        <w:t xml:space="preserve"> učenik</w:t>
      </w:r>
      <w:r w:rsidR="00215904">
        <w:rPr>
          <w:rFonts w:ascii="Calibri" w:hAnsi="Calibri"/>
        </w:rPr>
        <w:t>a</w:t>
      </w:r>
      <w:r>
        <w:rPr>
          <w:rFonts w:ascii="Calibri" w:hAnsi="Calibri"/>
        </w:rPr>
        <w:t xml:space="preserve"> raspoređenih </w:t>
      </w:r>
      <w:r w:rsidR="008C1BB6" w:rsidRPr="008C1BB6">
        <w:rPr>
          <w:rFonts w:ascii="Calibri" w:hAnsi="Calibri"/>
        </w:rPr>
        <w:t>u 1</w:t>
      </w:r>
      <w:r w:rsidR="00FF3CB9">
        <w:rPr>
          <w:rFonts w:ascii="Calibri" w:hAnsi="Calibri"/>
        </w:rPr>
        <w:t>0</w:t>
      </w:r>
      <w:r w:rsidR="008C1BB6">
        <w:rPr>
          <w:rFonts w:ascii="Calibri" w:hAnsi="Calibri"/>
        </w:rPr>
        <w:t xml:space="preserve"> razrednih</w:t>
      </w:r>
      <w:r w:rsidR="008C1BB6" w:rsidRPr="008C1BB6">
        <w:rPr>
          <w:rFonts w:ascii="Calibri" w:hAnsi="Calibri"/>
        </w:rPr>
        <w:t xml:space="preserve"> odjela </w:t>
      </w:r>
      <w:r w:rsidR="008C1BB6">
        <w:rPr>
          <w:rFonts w:ascii="Calibri" w:hAnsi="Calibri"/>
        </w:rPr>
        <w:t xml:space="preserve">u </w:t>
      </w:r>
      <w:r w:rsidR="008C1BB6" w:rsidRPr="008C1BB6">
        <w:rPr>
          <w:rFonts w:ascii="Calibri" w:hAnsi="Calibri"/>
        </w:rPr>
        <w:t>matičn</w:t>
      </w:r>
      <w:r w:rsidR="008C1BB6">
        <w:rPr>
          <w:rFonts w:ascii="Calibri" w:hAnsi="Calibri"/>
        </w:rPr>
        <w:t>oj</w:t>
      </w:r>
      <w:r w:rsidR="008C1BB6" w:rsidRPr="008C1BB6">
        <w:rPr>
          <w:rFonts w:ascii="Calibri" w:hAnsi="Calibri"/>
        </w:rPr>
        <w:t xml:space="preserve"> i dvije područne</w:t>
      </w:r>
      <w:r w:rsidR="008C1BB6">
        <w:rPr>
          <w:rFonts w:ascii="Calibri" w:hAnsi="Calibri"/>
        </w:rPr>
        <w:t xml:space="preserve"> škole.</w:t>
      </w:r>
      <w:r w:rsidR="008C1BB6" w:rsidRPr="008C1BB6">
        <w:rPr>
          <w:rFonts w:ascii="Calibri" w:hAnsi="Calibri"/>
        </w:rPr>
        <w:t xml:space="preserve"> Planira se da broj učenika neće padati.</w:t>
      </w:r>
    </w:p>
    <w:p w:rsidR="00C01ACD" w:rsidRPr="008C1BB6" w:rsidRDefault="00BF0370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Ukupan broj zaposlenih je 3</w:t>
      </w:r>
      <w:r w:rsidR="006E7F26">
        <w:rPr>
          <w:rFonts w:ascii="Calibri" w:hAnsi="Calibri"/>
        </w:rPr>
        <w:t>4</w:t>
      </w:r>
      <w:r w:rsidR="00A64EFC">
        <w:rPr>
          <w:rFonts w:ascii="Calibri" w:hAnsi="Calibri"/>
        </w:rPr>
        <w:t>;</w:t>
      </w:r>
      <w:r w:rsidR="00B40457">
        <w:rPr>
          <w:rFonts w:ascii="Calibri" w:hAnsi="Calibri"/>
        </w:rPr>
        <w:t xml:space="preserve"> nastavnika je 22</w:t>
      </w:r>
      <w:r>
        <w:rPr>
          <w:rFonts w:ascii="Calibri" w:hAnsi="Calibri"/>
        </w:rPr>
        <w:t xml:space="preserve"> (1</w:t>
      </w:r>
      <w:r w:rsidR="00B40457">
        <w:rPr>
          <w:rFonts w:ascii="Calibri" w:hAnsi="Calibri"/>
        </w:rPr>
        <w:t>1</w:t>
      </w:r>
      <w:r>
        <w:rPr>
          <w:rFonts w:ascii="Calibri" w:hAnsi="Calibri"/>
        </w:rPr>
        <w:t xml:space="preserve"> s punim i </w:t>
      </w:r>
      <w:r w:rsidR="00B40457">
        <w:rPr>
          <w:rFonts w:ascii="Calibri" w:hAnsi="Calibri"/>
        </w:rPr>
        <w:t>11</w:t>
      </w:r>
      <w:r>
        <w:rPr>
          <w:rFonts w:ascii="Calibri" w:hAnsi="Calibri"/>
        </w:rPr>
        <w:t xml:space="preserve"> s nepunim radnim vremenom),ravnatelj i stručni suradnici </w:t>
      </w:r>
      <w:r w:rsidR="00A64EFC">
        <w:rPr>
          <w:rFonts w:ascii="Calibri" w:hAnsi="Calibri"/>
        </w:rPr>
        <w:t xml:space="preserve">ukupno </w:t>
      </w:r>
      <w:r w:rsidR="00BD028A">
        <w:rPr>
          <w:rFonts w:ascii="Calibri" w:hAnsi="Calibri"/>
        </w:rPr>
        <w:t>4</w:t>
      </w:r>
      <w:r>
        <w:rPr>
          <w:rFonts w:ascii="Calibri" w:hAnsi="Calibri"/>
        </w:rPr>
        <w:t xml:space="preserve"> ( knjižničar </w:t>
      </w:r>
      <w:r w:rsidR="00BD028A">
        <w:rPr>
          <w:rFonts w:ascii="Calibri" w:hAnsi="Calibri"/>
        </w:rPr>
        <w:t xml:space="preserve">i psiholog </w:t>
      </w:r>
      <w:r w:rsidR="006E7F26">
        <w:rPr>
          <w:rFonts w:ascii="Calibri" w:hAnsi="Calibri"/>
        </w:rPr>
        <w:t>– ½ radnog vremena) i ukupno 8</w:t>
      </w:r>
      <w:r w:rsidR="00EF2D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administrativnih </w:t>
      </w:r>
      <w:r w:rsidR="00A64EFC">
        <w:rPr>
          <w:rFonts w:ascii="Calibri" w:hAnsi="Calibri"/>
        </w:rPr>
        <w:t>i pomoćno-tehničkih zaposlenika.</w:t>
      </w:r>
      <w:r>
        <w:rPr>
          <w:rFonts w:ascii="Calibri" w:hAnsi="Calibri"/>
        </w:rPr>
        <w:t xml:space="preserve"> </w:t>
      </w:r>
    </w:p>
    <w:p w:rsidR="00FB2241" w:rsidRPr="00C3613F" w:rsidRDefault="00FB2241" w:rsidP="00320756">
      <w:pPr>
        <w:pStyle w:val="Tijeloteksta"/>
        <w:rPr>
          <w:rFonts w:ascii="Calibri" w:hAnsi="Calibri"/>
          <w:szCs w:val="24"/>
        </w:rPr>
      </w:pPr>
    </w:p>
    <w:p w:rsidR="00FB2241" w:rsidRDefault="00FB2241" w:rsidP="00320756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2.Obrazloženje programa</w:t>
      </w:r>
    </w:p>
    <w:p w:rsidR="00AB3D17" w:rsidRPr="00C3613F" w:rsidRDefault="00AB3D17" w:rsidP="00320756">
      <w:pPr>
        <w:pStyle w:val="Tijeloteksta"/>
        <w:rPr>
          <w:rFonts w:ascii="Calibri" w:hAnsi="Calibri"/>
          <w:b/>
          <w:szCs w:val="24"/>
        </w:rPr>
      </w:pPr>
    </w:p>
    <w:p w:rsidR="00524C9E" w:rsidRPr="00AB3D17" w:rsidRDefault="00AB3D17" w:rsidP="00AB3D17">
      <w:pPr>
        <w:rPr>
          <w:rFonts w:ascii="Calibri" w:hAnsi="Calibri"/>
        </w:rPr>
      </w:pPr>
      <w:r w:rsidRPr="00AB3D17">
        <w:rPr>
          <w:rFonts w:ascii="Calibri" w:hAnsi="Calibri"/>
          <w:color w:val="000000"/>
        </w:rPr>
        <w:t>Prioritet škole je kvalitetno obrazovanje i odgoj učenika što ostvarujemo stalnim usavršavanjem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nastavnika (seminari, stručni skupovi), praćenjem metodičkih, informatičkih i drugih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trendova u odgoju i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obrazovanju i podizanjem nastavnog standarda na višu razinu, poticanjem učenika na izražavanje kreativnosti,nadarenosti i sposobnosti, širenjem obveznog kurikuluma pružanjem raznovrsnih, prema interesima učenika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ponuđenih, izbornih i fakultativnih sadržaja, skrbi se za stalno učenje i napredovanje učenika, razvijanje navike</w:t>
      </w:r>
      <w:r w:rsidRPr="00AB3D17">
        <w:rPr>
          <w:rFonts w:ascii="Calibri" w:hAnsi="Calibri"/>
          <w:color w:val="000000"/>
        </w:rPr>
        <w:br/>
      </w:r>
      <w:proofErr w:type="spellStart"/>
      <w:r w:rsidRPr="00AB3D17">
        <w:rPr>
          <w:rFonts w:ascii="Calibri" w:hAnsi="Calibri"/>
          <w:color w:val="000000"/>
        </w:rPr>
        <w:t>cjeloživotnog</w:t>
      </w:r>
      <w:proofErr w:type="spellEnd"/>
      <w:r w:rsidRPr="00AB3D1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obrazovanja</w:t>
      </w:r>
      <w:r w:rsidRPr="00AB3D17">
        <w:rPr>
          <w:rFonts w:ascii="Calibri" w:hAnsi="Calibri"/>
          <w:color w:val="000000"/>
        </w:rPr>
        <w:t>, usvajanje zdravih životnih navika, razvoj kompletne mlade osobe s razvijenim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samopoštovanjem i građanskom sviješću, poticanje otvorene komunikacije povećanjem uključenosti obitelji,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lokalne zajednice</w:t>
      </w:r>
      <w:r>
        <w:rPr>
          <w:rFonts w:ascii="Calibri" w:hAnsi="Calibri"/>
          <w:color w:val="000000"/>
        </w:rPr>
        <w:t xml:space="preserve">, socijalnih i drugih partnera, </w:t>
      </w:r>
      <w:r w:rsidRPr="00AB3D17">
        <w:rPr>
          <w:rFonts w:ascii="Calibri" w:hAnsi="Calibri"/>
          <w:color w:val="000000"/>
        </w:rPr>
        <w:t xml:space="preserve"> jačanje preventivne uloge škole naspram društveno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neprihvatljivih oblika ponašanja.</w:t>
      </w:r>
    </w:p>
    <w:p w:rsidR="00256CFD" w:rsidRPr="00C3613F" w:rsidRDefault="00FB2241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Financijskim planom škole planirana su sredstva za provođenje </w:t>
      </w:r>
      <w:r w:rsidR="00B466C5">
        <w:rPr>
          <w:rFonts w:ascii="Calibri" w:hAnsi="Calibri"/>
          <w:szCs w:val="24"/>
        </w:rPr>
        <w:t xml:space="preserve">kvalitetnog obrazovanja i odgoja učenika iz </w:t>
      </w:r>
      <w:r w:rsidRPr="00C3613F">
        <w:rPr>
          <w:rFonts w:ascii="Calibri" w:hAnsi="Calibri"/>
          <w:szCs w:val="24"/>
        </w:rPr>
        <w:t>programa</w:t>
      </w:r>
      <w:r w:rsidR="008C1BB6">
        <w:rPr>
          <w:rFonts w:ascii="Calibri" w:hAnsi="Calibri"/>
          <w:szCs w:val="24"/>
        </w:rPr>
        <w:t xml:space="preserve"> </w:t>
      </w:r>
      <w:r w:rsidR="00A64EFC">
        <w:rPr>
          <w:rFonts w:ascii="Calibri" w:hAnsi="Calibri"/>
          <w:szCs w:val="24"/>
        </w:rPr>
        <w:t>Osnovnoškolsko</w:t>
      </w:r>
      <w:r w:rsidR="00A67F6F">
        <w:rPr>
          <w:rFonts w:ascii="Calibri" w:hAnsi="Calibri"/>
          <w:szCs w:val="24"/>
        </w:rPr>
        <w:t>g</w:t>
      </w:r>
      <w:r w:rsidRPr="00C3613F">
        <w:rPr>
          <w:rFonts w:ascii="Calibri" w:hAnsi="Calibri"/>
          <w:szCs w:val="24"/>
        </w:rPr>
        <w:t xml:space="preserve"> obrazovanja</w:t>
      </w:r>
      <w:r w:rsidR="00524C9E">
        <w:rPr>
          <w:rFonts w:ascii="Calibri" w:hAnsi="Calibri"/>
          <w:szCs w:val="24"/>
        </w:rPr>
        <w:t>.</w:t>
      </w:r>
    </w:p>
    <w:p w:rsidR="00EF2DC3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Osnovno obrazovanje obuhvaća opće obrazovanje i druge oblike obrazovanja djece i mladih.</w:t>
      </w:r>
    </w:p>
    <w:p w:rsidR="00EF2DC3" w:rsidRPr="004E5B07" w:rsidRDefault="00EF2DC3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Ovaj program provodit će se kroz sljedeće aktivnosti i projekte: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redoviti program osnovnoškolskog obrazovanja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opremanje OŠ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te programe iznad minimalnog standarda :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školska prehrana,školska zadruga i učeničko stvaralaštvo</w:t>
      </w:r>
    </w:p>
    <w:p w:rsidR="00EF2DC3" w:rsidRP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lastRenderedPageBreak/>
        <w:t>F</w:t>
      </w:r>
      <w:r w:rsidR="00EF2DC3" w:rsidRPr="000052D8">
        <w:rPr>
          <w:rFonts w:ascii="Calibri" w:hAnsi="Calibri"/>
          <w:color w:val="000000"/>
        </w:rPr>
        <w:t>inancijskim planom Škole planirana su sredstva za provođenje plana</w:t>
      </w:r>
      <w:r w:rsidR="00124F04">
        <w:rPr>
          <w:rFonts w:ascii="Calibri" w:hAnsi="Calibri"/>
          <w:color w:val="000000"/>
        </w:rPr>
        <w:t xml:space="preserve"> i programa te kurikuluma Škole:</w:t>
      </w:r>
    </w:p>
    <w:p w:rsidR="004E5B07" w:rsidRPr="000052D8" w:rsidRDefault="000052D8" w:rsidP="000052D8">
      <w:pPr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 w:rsidRPr="000052D8">
        <w:rPr>
          <w:rFonts w:ascii="Calibri" w:hAnsi="Calibri"/>
          <w:color w:val="000000"/>
        </w:rPr>
        <w:t>r</w:t>
      </w:r>
      <w:r w:rsidR="004E5B07" w:rsidRPr="000052D8">
        <w:rPr>
          <w:rFonts w:ascii="Calibri" w:hAnsi="Calibri"/>
          <w:color w:val="000000"/>
        </w:rPr>
        <w:t>edovna nastava, dodatna i dopunska te izborna nastava</w:t>
      </w:r>
      <w:r w:rsidR="006E7F26">
        <w:rPr>
          <w:rFonts w:ascii="Calibri" w:hAnsi="Calibri"/>
          <w:color w:val="000000"/>
        </w:rPr>
        <w:t>-</w:t>
      </w:r>
      <w:r w:rsidR="004E5B07" w:rsidRPr="000052D8">
        <w:rPr>
          <w:rFonts w:ascii="Calibri" w:hAnsi="Calibri"/>
          <w:color w:val="000000"/>
        </w:rPr>
        <w:t xml:space="preserve"> sredstva su osigurana od</w:t>
      </w:r>
      <w:r w:rsidRPr="000052D8"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strane MZO</w:t>
      </w:r>
      <w:r w:rsidR="006E7F26">
        <w:rPr>
          <w:rFonts w:ascii="Calibri" w:hAnsi="Calibri"/>
          <w:color w:val="000000"/>
        </w:rPr>
        <w:t>-a</w:t>
      </w:r>
      <w:r w:rsidR="004E5B07" w:rsidRPr="000052D8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t</w:t>
      </w:r>
      <w:r w:rsidR="004E5B07" w:rsidRPr="000052D8">
        <w:rPr>
          <w:rFonts w:ascii="Calibri" w:hAnsi="Calibri"/>
          <w:color w:val="000000"/>
        </w:rPr>
        <w:t>erenska nastava</w:t>
      </w:r>
      <w:r w:rsidR="006E7F26">
        <w:rPr>
          <w:rFonts w:ascii="Calibri" w:hAnsi="Calibri"/>
          <w:color w:val="000000"/>
        </w:rPr>
        <w:t>,izleti i ekskurzije</w:t>
      </w:r>
      <w:r w:rsidR="004E5B07" w:rsidRPr="000052D8">
        <w:rPr>
          <w:rFonts w:ascii="Calibri" w:hAnsi="Calibri"/>
          <w:color w:val="000000"/>
        </w:rPr>
        <w:t xml:space="preserve"> financirat će se iz </w:t>
      </w:r>
      <w:r w:rsidR="006E7F26">
        <w:rPr>
          <w:rFonts w:ascii="Calibri" w:hAnsi="Calibri"/>
          <w:color w:val="000000"/>
        </w:rPr>
        <w:t>uplata</w:t>
      </w:r>
      <w:r w:rsidR="004E5B07" w:rsidRPr="000052D8">
        <w:rPr>
          <w:rFonts w:ascii="Calibri" w:hAnsi="Calibri"/>
          <w:color w:val="000000"/>
        </w:rPr>
        <w:t xml:space="preserve"> roditelja i Škole, prema utvrđenom Godišnjem planu i programu te kurikulumu Škole – prijedlog za sufinanciranje učenika daju razrednici u dogovoru s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Učiteljskim vijećem.</w:t>
      </w:r>
    </w:p>
    <w:p w:rsidR="000052D8" w:rsidRDefault="000052D8" w:rsidP="00EF2D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tekuće i investicijsko održavanje zgrada i opreme te</w:t>
      </w:r>
      <w:r w:rsidR="004E5B07" w:rsidRPr="000052D8">
        <w:rPr>
          <w:rFonts w:ascii="Calibri" w:hAnsi="Calibri"/>
          <w:color w:val="000000"/>
        </w:rPr>
        <w:t xml:space="preserve"> opremanje školskih zgrada financirat će se iz kapitalnih i decentraliziranih sredstava</w:t>
      </w:r>
      <w:r>
        <w:rPr>
          <w:rFonts w:ascii="Calibri" w:hAnsi="Calibri"/>
          <w:color w:val="000000"/>
        </w:rPr>
        <w:t xml:space="preserve"> Vukovarsko-srijemske županije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praćenje sigurnosti na radu (osposobljavanje djelatnika za zaštitu na radu i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zaštitu od požara te praćenje od strane licenciranih firmi kao kontrole sigurnosti rada u Školi).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sistematske i</w:t>
      </w:r>
      <w:r w:rsidR="00124F04">
        <w:rPr>
          <w:rFonts w:ascii="Calibri" w:hAnsi="Calibri"/>
          <w:color w:val="000000"/>
        </w:rPr>
        <w:t xml:space="preserve"> sanitarne pregleda zaposlenika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 s</w:t>
      </w:r>
      <w:r w:rsidR="004E5B07" w:rsidRPr="000052D8">
        <w:rPr>
          <w:rFonts w:ascii="Calibri" w:hAnsi="Calibri"/>
          <w:color w:val="000000"/>
        </w:rPr>
        <w:t xml:space="preserve">redstvima </w:t>
      </w:r>
      <w:r w:rsidR="00AB3D17">
        <w:rPr>
          <w:rFonts w:ascii="Calibri" w:hAnsi="Calibri"/>
          <w:color w:val="000000"/>
        </w:rPr>
        <w:t xml:space="preserve">za pokriće </w:t>
      </w:r>
      <w:r w:rsidR="004E5B07" w:rsidRPr="000052D8">
        <w:rPr>
          <w:rFonts w:ascii="Calibri" w:hAnsi="Calibri"/>
          <w:color w:val="000000"/>
        </w:rPr>
        <w:t xml:space="preserve">materijalnih </w:t>
      </w:r>
      <w:r w:rsidR="00AB3D17">
        <w:rPr>
          <w:rFonts w:ascii="Calibri" w:hAnsi="Calibri"/>
          <w:color w:val="000000"/>
        </w:rPr>
        <w:t>rashoda</w:t>
      </w:r>
      <w:r w:rsidR="004E5B07" w:rsidRPr="000052D8">
        <w:rPr>
          <w:rFonts w:ascii="Calibri" w:hAnsi="Calibri"/>
          <w:color w:val="000000"/>
        </w:rPr>
        <w:t xml:space="preserve"> osigurat će se podmirivanje </w:t>
      </w:r>
      <w:r w:rsidR="00AB3D17">
        <w:rPr>
          <w:rFonts w:ascii="Calibri" w:hAnsi="Calibri"/>
          <w:color w:val="000000"/>
        </w:rPr>
        <w:t xml:space="preserve">troškova za </w:t>
      </w:r>
      <w:r w:rsidR="004E5B07" w:rsidRPr="000052D8">
        <w:rPr>
          <w:rFonts w:ascii="Calibri" w:hAnsi="Calibri"/>
          <w:color w:val="000000"/>
        </w:rPr>
        <w:t>energenata (struja, plin, voda), interneta,telefona, uredskog materijala za potrebe nastave, stručnog usavršavanja učitelja, stručnih suradnika,ravnatelja te administrativnih djelatnika.</w:t>
      </w:r>
    </w:p>
    <w:p w:rsid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Financijskim planovima i programima žele se osigurati što kvalitetniji uvjeti za izvođenje nastave,opremanje Škola te bi postignuća učenika trebala biti bolja i kvalitetnija.</w:t>
      </w:r>
    </w:p>
    <w:p w:rsidR="00EF2DC3" w:rsidRPr="000052D8" w:rsidRDefault="004E5B07" w:rsidP="00771C72">
      <w:pPr>
        <w:rPr>
          <w:rFonts w:ascii="Calibri" w:hAnsi="Calibri"/>
        </w:rPr>
      </w:pPr>
      <w:r w:rsidRPr="000052D8">
        <w:rPr>
          <w:rFonts w:ascii="Calibri" w:hAnsi="Calibri"/>
          <w:color w:val="000000"/>
        </w:rPr>
        <w:t>Kroz trogodišnje razdoblje pokušat ćemo racionalizirati troškove (koliko je najviše moguće), pratit ćemo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rezultate korištenja financija te uspoređivati kako ulaganja u pojedine segmente utječu na ukupno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poboljšanje rezultata Škole.</w:t>
      </w:r>
      <w:r w:rsidRPr="00EF2DC3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Naročito će se pratiti uspješnost učenika (poboljšanje pismenosti, općih i specifičnih znanja), uz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korištenje i nabavu stručne literature, informatičkih programa te drugih edukativnih sredstava.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Učenike ćemo poticati na kreativnost, razvijanje logičkog zaključivanja, uključivanje u slobodne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aktivnosti, natjecanja te sudjelovanje u drugim školskim projektima, na priredbama i manifestacijama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gdje će svaki pojedinac moći sudjelovati s obzirom na svoje sposobnosti i interese.</w:t>
      </w:r>
    </w:p>
    <w:p w:rsidR="00EF2DC3" w:rsidRPr="000052D8" w:rsidRDefault="00EF2DC3" w:rsidP="00320756">
      <w:pPr>
        <w:pStyle w:val="Tijeloteksta"/>
        <w:rPr>
          <w:rFonts w:ascii="Calibri" w:hAnsi="Calibri"/>
          <w:szCs w:val="24"/>
        </w:rPr>
      </w:pPr>
    </w:p>
    <w:p w:rsidR="00320756" w:rsidRPr="00E574E4" w:rsidRDefault="00E574E4" w:rsidP="00D6519D">
      <w:pPr>
        <w:pStyle w:val="Tijeloteksta"/>
        <w:rPr>
          <w:rFonts w:ascii="Calibri" w:hAnsi="Calibri"/>
          <w:b/>
          <w:szCs w:val="24"/>
        </w:rPr>
      </w:pPr>
      <w:r w:rsidRPr="00E574E4">
        <w:rPr>
          <w:rFonts w:ascii="Calibri" w:hAnsi="Calibri"/>
          <w:b/>
          <w:szCs w:val="24"/>
        </w:rPr>
        <w:t>3.</w:t>
      </w:r>
      <w:r w:rsidR="00D6519D" w:rsidRPr="00E574E4">
        <w:rPr>
          <w:rFonts w:ascii="Calibri" w:hAnsi="Calibri"/>
          <w:b/>
          <w:szCs w:val="24"/>
        </w:rPr>
        <w:t>Zakonske i druge pravne osnove</w:t>
      </w:r>
    </w:p>
    <w:p w:rsidR="00210F6D" w:rsidRDefault="00210F6D" w:rsidP="00210F6D">
      <w:pPr>
        <w:rPr>
          <w:rFonts w:ascii="Arial Narrow" w:hAnsi="Arial Narrow"/>
          <w:color w:val="000000"/>
          <w:sz w:val="22"/>
        </w:rPr>
      </w:pPr>
    </w:p>
    <w:p w:rsidR="00210F6D" w:rsidRDefault="00210F6D" w:rsidP="00210F6D">
      <w:pPr>
        <w:rPr>
          <w:rFonts w:ascii="Calibri" w:hAnsi="Calibri"/>
          <w:color w:val="000000"/>
        </w:rPr>
      </w:pPr>
      <w:r w:rsidRPr="00210F6D">
        <w:rPr>
          <w:rFonts w:ascii="Arial Narrow" w:hAnsi="Arial Narrow"/>
          <w:color w:val="000000"/>
          <w:sz w:val="22"/>
        </w:rPr>
        <w:t>1</w:t>
      </w:r>
      <w:r w:rsidRPr="00210F6D">
        <w:rPr>
          <w:rFonts w:ascii="Calibri" w:hAnsi="Calibri"/>
          <w:color w:val="000000"/>
        </w:rPr>
        <w:t>. Zakon o odgoju i obrazovanju u osnovnoj i srednjoj ško</w:t>
      </w:r>
      <w:r w:rsidR="007C7354">
        <w:rPr>
          <w:rFonts w:ascii="Calibri" w:hAnsi="Calibri"/>
          <w:color w:val="000000"/>
        </w:rPr>
        <w:t>li (NN broj 87/08, 86/09, 92/10)</w:t>
      </w:r>
      <w:r w:rsidRPr="00210F6D">
        <w:rPr>
          <w:rFonts w:ascii="Calibri" w:hAnsi="Calibri"/>
          <w:color w:val="000000"/>
        </w:rPr>
        <w:t xml:space="preserve"> </w:t>
      </w:r>
    </w:p>
    <w:p w:rsidR="00210F6D" w:rsidRPr="00210F6D" w:rsidRDefault="00210F6D" w:rsidP="00210F6D">
      <w:pPr>
        <w:rPr>
          <w:rFonts w:ascii="Calibri" w:hAnsi="Calibri"/>
        </w:rPr>
      </w:pPr>
      <w:r w:rsidRPr="00210F6D">
        <w:rPr>
          <w:rFonts w:ascii="Calibri" w:hAnsi="Calibri"/>
          <w:color w:val="000000"/>
        </w:rPr>
        <w:t>2. Zakon o ustanovama (NN broj 76/93, 29/97, 47/99, 35/08),</w:t>
      </w:r>
      <w:r w:rsidRPr="00210F6D">
        <w:rPr>
          <w:rFonts w:ascii="Calibri" w:hAnsi="Calibri"/>
          <w:color w:val="000000"/>
        </w:rPr>
        <w:br/>
        <w:t xml:space="preserve">3. Zakon o proračunu (NN broj 87/08, 136/12, 15/15), Pravilnik o proračunskim klasifikacijama i Pravilnik o proračunskom računovodstvu i računskom planu </w:t>
      </w:r>
      <w:r w:rsidRPr="00210F6D">
        <w:rPr>
          <w:rFonts w:ascii="Calibri" w:hAnsi="Calibri"/>
          <w:color w:val="000000"/>
        </w:rPr>
        <w:br/>
        <w:t>4. Zakon o fiskalnoj odgovornosti (NN broj 139/10,19/14. ), Uredba o sastavljanju i predaji Izjave o fiskalnoj</w:t>
      </w:r>
      <w:r>
        <w:rPr>
          <w:rFonts w:ascii="Calibri" w:hAnsi="Calibri"/>
          <w:color w:val="000000"/>
        </w:rPr>
        <w:t xml:space="preserve"> </w:t>
      </w:r>
      <w:r w:rsidRPr="00210F6D">
        <w:rPr>
          <w:rFonts w:ascii="Calibri" w:hAnsi="Calibri"/>
          <w:color w:val="000000"/>
        </w:rPr>
        <w:t>odgovornosti i izvještaja o primjeni fiskalnih pravila</w:t>
      </w:r>
      <w:r w:rsidRPr="00210F6D">
        <w:rPr>
          <w:rFonts w:ascii="Calibri" w:hAnsi="Calibri"/>
          <w:color w:val="000000"/>
        </w:rPr>
        <w:br/>
        <w:t>5. Upute za izradu prijedloga Fin</w:t>
      </w:r>
      <w:r w:rsidR="00286636">
        <w:rPr>
          <w:rFonts w:ascii="Calibri" w:hAnsi="Calibri"/>
          <w:color w:val="000000"/>
        </w:rPr>
        <w:t>ancijskog plana za razdoblje 2020</w:t>
      </w:r>
      <w:r w:rsidRPr="00210F6D">
        <w:rPr>
          <w:rFonts w:ascii="Calibri" w:hAnsi="Calibri"/>
          <w:color w:val="000000"/>
        </w:rPr>
        <w:t>.-20</w:t>
      </w:r>
      <w:r>
        <w:rPr>
          <w:rFonts w:ascii="Calibri" w:hAnsi="Calibri"/>
          <w:color w:val="000000"/>
        </w:rPr>
        <w:t>2</w:t>
      </w:r>
      <w:r w:rsidR="00286636">
        <w:rPr>
          <w:rFonts w:ascii="Calibri" w:hAnsi="Calibri"/>
          <w:color w:val="000000"/>
        </w:rPr>
        <w:t>2</w:t>
      </w:r>
      <w:r w:rsidRPr="00210F6D">
        <w:rPr>
          <w:rFonts w:ascii="Calibri" w:hAnsi="Calibri"/>
          <w:color w:val="000000"/>
        </w:rPr>
        <w:t xml:space="preserve">. godine </w:t>
      </w:r>
    </w:p>
    <w:p w:rsidR="00D6519D" w:rsidRPr="00210F6D" w:rsidRDefault="00210F6D" w:rsidP="00210F6D">
      <w:pPr>
        <w:pStyle w:val="Tijeloteksta"/>
        <w:jc w:val="left"/>
        <w:rPr>
          <w:rFonts w:ascii="Calibri" w:hAnsi="Calibri"/>
          <w:szCs w:val="24"/>
        </w:rPr>
      </w:pPr>
      <w:r w:rsidRPr="00210F6D">
        <w:rPr>
          <w:rFonts w:ascii="Calibri" w:hAnsi="Calibri"/>
          <w:szCs w:val="24"/>
          <w:lang w:eastAsia="hr-HR"/>
        </w:rPr>
        <w:t>6.Godišnji pla</w:t>
      </w:r>
      <w:r w:rsidR="00286636">
        <w:rPr>
          <w:rFonts w:ascii="Calibri" w:hAnsi="Calibri"/>
          <w:szCs w:val="24"/>
          <w:lang w:eastAsia="hr-HR"/>
        </w:rPr>
        <w:t>n i program rada za školsku 2019</w:t>
      </w:r>
      <w:r w:rsidRPr="00210F6D">
        <w:rPr>
          <w:rFonts w:ascii="Calibri" w:hAnsi="Calibri"/>
          <w:szCs w:val="24"/>
          <w:lang w:eastAsia="hr-HR"/>
        </w:rPr>
        <w:t>/20</w:t>
      </w:r>
      <w:r w:rsidR="00286636">
        <w:rPr>
          <w:rFonts w:ascii="Calibri" w:hAnsi="Calibri"/>
          <w:szCs w:val="24"/>
          <w:lang w:eastAsia="hr-HR"/>
        </w:rPr>
        <w:t>20</w:t>
      </w:r>
      <w:r w:rsidRPr="00210F6D">
        <w:rPr>
          <w:rFonts w:ascii="Calibri" w:hAnsi="Calibri"/>
          <w:szCs w:val="24"/>
          <w:lang w:eastAsia="hr-HR"/>
        </w:rPr>
        <w:t xml:space="preserve"> godinu</w:t>
      </w:r>
      <w:r w:rsidRPr="00210F6D">
        <w:rPr>
          <w:rFonts w:ascii="Calibri" w:hAnsi="Calibri"/>
          <w:szCs w:val="24"/>
          <w:lang w:eastAsia="hr-HR"/>
        </w:rPr>
        <w:br/>
      </w:r>
      <w:r w:rsidRPr="00210F6D">
        <w:rPr>
          <w:rFonts w:ascii="Calibri" w:hAnsi="Calibri"/>
          <w:color w:val="000000"/>
          <w:szCs w:val="24"/>
          <w:lang w:eastAsia="hr-HR"/>
        </w:rPr>
        <w:t>7. Školski kurikulum za školsku godinu 201</w:t>
      </w:r>
      <w:r w:rsidR="00286636">
        <w:rPr>
          <w:rFonts w:ascii="Calibri" w:hAnsi="Calibri"/>
          <w:color w:val="000000"/>
          <w:szCs w:val="24"/>
          <w:lang w:eastAsia="hr-HR"/>
        </w:rPr>
        <w:t>9./2020</w:t>
      </w:r>
      <w:r w:rsidRPr="00210F6D">
        <w:rPr>
          <w:rFonts w:ascii="Calibri" w:hAnsi="Calibri"/>
          <w:color w:val="000000"/>
          <w:szCs w:val="24"/>
          <w:lang w:eastAsia="hr-HR"/>
        </w:rPr>
        <w:t>.</w:t>
      </w:r>
    </w:p>
    <w:p w:rsidR="009775A5" w:rsidRPr="00C3613F" w:rsidRDefault="009775A5" w:rsidP="005F3E1A">
      <w:pPr>
        <w:pStyle w:val="Tijeloteksta"/>
        <w:rPr>
          <w:rFonts w:ascii="Calibri" w:hAnsi="Calibri"/>
          <w:b/>
          <w:szCs w:val="24"/>
        </w:rPr>
      </w:pPr>
    </w:p>
    <w:p w:rsidR="005F3E1A" w:rsidRPr="00C3613F" w:rsidRDefault="00E574E4" w:rsidP="005F3E1A">
      <w:pPr>
        <w:pStyle w:val="Tijeloteksta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9775A5" w:rsidRPr="00C3613F">
        <w:rPr>
          <w:rFonts w:ascii="Calibri" w:hAnsi="Calibri"/>
          <w:b/>
          <w:szCs w:val="24"/>
        </w:rPr>
        <w:t>Ciljevi provedbe programa i pokazatelji uspješnosti ostvarenja tih ciljeva</w:t>
      </w:r>
    </w:p>
    <w:p w:rsidR="009775A5" w:rsidRPr="00C3613F" w:rsidRDefault="009775A5" w:rsidP="005F3E1A">
      <w:pPr>
        <w:pStyle w:val="Tijeloteksta"/>
        <w:rPr>
          <w:rFonts w:ascii="Calibri" w:hAnsi="Calibri"/>
          <w:szCs w:val="24"/>
        </w:rPr>
      </w:pPr>
    </w:p>
    <w:p w:rsidR="009775A5" w:rsidRDefault="003C516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Svi naprijed navedeni zadaci i ciljevi djelovanja škole iziskuj</w:t>
      </w:r>
      <w:r w:rsidR="00AB3D72">
        <w:rPr>
          <w:rFonts w:ascii="Calibri" w:hAnsi="Calibri"/>
          <w:szCs w:val="24"/>
        </w:rPr>
        <w:t>u</w:t>
      </w:r>
      <w:r w:rsidRPr="00C3613F">
        <w:rPr>
          <w:rFonts w:ascii="Calibri" w:hAnsi="Calibri"/>
          <w:szCs w:val="24"/>
        </w:rPr>
        <w:t xml:space="preserve"> određena financijska sredstva koja se osiguravaju iz proračuna MZO ( za plaće zaposlenika ) i iz proračuna VSŽ-e za pokriće materijalnih rashoda.</w:t>
      </w:r>
      <w:r w:rsidR="009F06B1" w:rsidRPr="00C3613F"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 xml:space="preserve">dobrena financijska sredstva i preuzete obveze moraju imati uporište </w:t>
      </w:r>
      <w:r w:rsidR="009F06B1" w:rsidRPr="00C3613F">
        <w:rPr>
          <w:rFonts w:ascii="Calibri" w:hAnsi="Calibri"/>
          <w:szCs w:val="24"/>
        </w:rPr>
        <w:t xml:space="preserve">u ciljevima </w:t>
      </w:r>
      <w:r w:rsidR="009775A5" w:rsidRPr="00C3613F">
        <w:rPr>
          <w:rFonts w:ascii="Calibri" w:hAnsi="Calibri"/>
          <w:szCs w:val="24"/>
        </w:rPr>
        <w:t xml:space="preserve">iz </w:t>
      </w:r>
      <w:r w:rsidR="009F06B1" w:rsidRPr="00C3613F">
        <w:rPr>
          <w:rFonts w:ascii="Calibri" w:hAnsi="Calibri"/>
          <w:szCs w:val="24"/>
        </w:rPr>
        <w:t>djelokruga rada škole,  a škola ima obvezu racionalno</w:t>
      </w:r>
      <w:r w:rsidR="00257BA5" w:rsidRPr="00C3613F">
        <w:rPr>
          <w:rFonts w:ascii="Calibri" w:hAnsi="Calibri"/>
          <w:szCs w:val="24"/>
        </w:rPr>
        <w:t>,</w:t>
      </w:r>
      <w:r w:rsidR="009F06B1" w:rsidRPr="00C3613F">
        <w:rPr>
          <w:rFonts w:ascii="Calibri" w:hAnsi="Calibri"/>
          <w:szCs w:val="24"/>
        </w:rPr>
        <w:t xml:space="preserve"> svrsishodno </w:t>
      </w:r>
      <w:r w:rsidR="00257BA5" w:rsidRPr="00C3613F">
        <w:rPr>
          <w:rFonts w:ascii="Calibri" w:hAnsi="Calibri"/>
          <w:szCs w:val="24"/>
        </w:rPr>
        <w:t xml:space="preserve">i </w:t>
      </w:r>
      <w:r w:rsidR="009F06B1" w:rsidRPr="00C3613F">
        <w:rPr>
          <w:rFonts w:ascii="Calibri" w:hAnsi="Calibri"/>
          <w:szCs w:val="24"/>
        </w:rPr>
        <w:t>plan</w:t>
      </w:r>
      <w:r w:rsidR="00257BA5" w:rsidRPr="00C3613F">
        <w:rPr>
          <w:rFonts w:ascii="Calibri" w:hAnsi="Calibri"/>
          <w:szCs w:val="24"/>
        </w:rPr>
        <w:t>ski</w:t>
      </w:r>
      <w:r w:rsidR="009F06B1" w:rsidRPr="00C3613F">
        <w:rPr>
          <w:rFonts w:ascii="Calibri" w:hAnsi="Calibri"/>
          <w:szCs w:val="24"/>
        </w:rPr>
        <w:t xml:space="preserve"> raspolagati s istima.</w:t>
      </w:r>
    </w:p>
    <w:p w:rsidR="00B466C5" w:rsidRPr="00C3613F" w:rsidRDefault="00B466C5" w:rsidP="005A3CF4">
      <w:pPr>
        <w:pStyle w:val="Tijeloteksta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Također,planovi se donose za nastavnu, a ne za fiskalnu godinu.To je uzrok mnogim</w:t>
      </w:r>
      <w:r w:rsidR="007D0C86">
        <w:rPr>
          <w:rFonts w:ascii="Calibri" w:hAnsi="Calibri"/>
          <w:szCs w:val="24"/>
        </w:rPr>
        <w:t xml:space="preserve"> odstupanjima </w:t>
      </w:r>
      <w:r>
        <w:rPr>
          <w:rFonts w:ascii="Calibri" w:hAnsi="Calibri"/>
          <w:szCs w:val="24"/>
        </w:rPr>
        <w:t>u izvršenju financijskih planova</w:t>
      </w:r>
      <w:r w:rsidR="007D0C86">
        <w:rPr>
          <w:rFonts w:ascii="Calibri" w:hAnsi="Calibri"/>
          <w:szCs w:val="24"/>
        </w:rPr>
        <w:t>, odnosno pomak određenih aktivnosti iz jednog u drugo polugodište uzrokuje promjene u izvršenju financijskog plana za 2 godine.</w:t>
      </w:r>
      <w:r>
        <w:rPr>
          <w:rFonts w:ascii="Calibri" w:hAnsi="Calibri"/>
          <w:szCs w:val="24"/>
        </w:rPr>
        <w:t xml:space="preserve"> </w:t>
      </w:r>
    </w:p>
    <w:p w:rsidR="00F8342C" w:rsidRPr="00C3613F" w:rsidRDefault="009775A5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Prioritet škole je pružanje usluge osnovnoškolskog obrazovanja i odgoja naših učenika</w:t>
      </w:r>
      <w:r w:rsidR="00F8342C" w:rsidRPr="00C3613F">
        <w:rPr>
          <w:rFonts w:ascii="Calibri" w:hAnsi="Calibri"/>
          <w:szCs w:val="24"/>
        </w:rPr>
        <w:t>, s ciljem podizanja kvalitete nastave na što višu razinu, i to stalnim i kvalitetnim usavršavanjem nastavnika i podizanjem materijalnih i drugih uvjeta</w:t>
      </w:r>
      <w:r w:rsidR="00400C7F">
        <w:rPr>
          <w:rFonts w:ascii="Calibri" w:hAnsi="Calibri"/>
          <w:szCs w:val="24"/>
        </w:rPr>
        <w:t xml:space="preserve"> rada</w:t>
      </w:r>
      <w:r w:rsidR="00F8342C" w:rsidRPr="00C3613F">
        <w:rPr>
          <w:rFonts w:ascii="Calibri" w:hAnsi="Calibri"/>
          <w:szCs w:val="24"/>
        </w:rPr>
        <w:t xml:space="preserve"> na viši standard.</w:t>
      </w:r>
    </w:p>
    <w:p w:rsidR="003C516C" w:rsidRPr="00C3613F" w:rsidRDefault="00F8342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Učenike će se poticati na izražavanje kreativnosti,talenata i sposobnosti</w:t>
      </w:r>
      <w:r w:rsidR="006248FF" w:rsidRPr="006248FF">
        <w:rPr>
          <w:rFonts w:ascii="Calibri" w:hAnsi="Calibri"/>
        </w:rPr>
        <w:t xml:space="preserve"> </w:t>
      </w:r>
      <w:r w:rsidR="006248FF">
        <w:rPr>
          <w:rFonts w:ascii="Calibri" w:hAnsi="Calibri"/>
        </w:rPr>
        <w:t xml:space="preserve">te </w:t>
      </w:r>
      <w:r w:rsidR="006248FF" w:rsidRPr="00C3613F">
        <w:rPr>
          <w:rFonts w:ascii="Calibri" w:hAnsi="Calibri"/>
        </w:rPr>
        <w:t xml:space="preserve">razvoj pozitivnih vrijednosti i natjecateljskog duha  </w:t>
      </w:r>
      <w:r w:rsidRPr="00C3613F">
        <w:rPr>
          <w:rFonts w:ascii="Calibri" w:hAnsi="Calibri"/>
          <w:szCs w:val="24"/>
        </w:rPr>
        <w:t xml:space="preserve">kroz uključivanje u slobodne aktivnosti,natjecanja te druge školske projekte, priredbe i manifestacije. </w:t>
      </w:r>
      <w:r w:rsidR="009F06B1" w:rsidRPr="00C3613F">
        <w:rPr>
          <w:rFonts w:ascii="Calibri" w:hAnsi="Calibri"/>
          <w:szCs w:val="24"/>
        </w:rPr>
        <w:t xml:space="preserve"> </w:t>
      </w:r>
      <w:r w:rsidR="003C516C" w:rsidRPr="00C3613F">
        <w:rPr>
          <w:rFonts w:ascii="Calibri" w:hAnsi="Calibri"/>
          <w:szCs w:val="24"/>
        </w:rPr>
        <w:t xml:space="preserve"> </w:t>
      </w:r>
    </w:p>
    <w:p w:rsidR="00800B4F" w:rsidRPr="00C3613F" w:rsidRDefault="00800B4F" w:rsidP="005A3CF4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 xml:space="preserve">Poticat će se kvalitetna komunikacija na relacijama </w:t>
      </w:r>
      <w:r w:rsidR="00D50E0A">
        <w:rPr>
          <w:rFonts w:ascii="Calibri" w:hAnsi="Calibri"/>
        </w:rPr>
        <w:t>nastavnik</w:t>
      </w:r>
      <w:r w:rsidRPr="00C3613F">
        <w:rPr>
          <w:rFonts w:ascii="Calibri" w:hAnsi="Calibri"/>
        </w:rPr>
        <w:t>-učenik-roditelj, učenik-učenik, uče</w:t>
      </w:r>
      <w:r w:rsidR="00D50E0A">
        <w:rPr>
          <w:rFonts w:ascii="Calibri" w:hAnsi="Calibri"/>
        </w:rPr>
        <w:t>nik- nastavnik-</w:t>
      </w:r>
      <w:r w:rsidRPr="00C3613F">
        <w:rPr>
          <w:rFonts w:ascii="Calibri" w:hAnsi="Calibri"/>
        </w:rPr>
        <w:t>zaposlenici</w:t>
      </w:r>
      <w:r w:rsidR="00D50E0A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međusobno kroz zajedničke aktivnosti i druženja kolektivnim  upoznavanjem kulturne i duhovne baštine naše domovine i šire.</w:t>
      </w:r>
    </w:p>
    <w:p w:rsidR="00800B4F" w:rsidRPr="00C3613F" w:rsidRDefault="00800B4F" w:rsidP="005A3CF4">
      <w:pPr>
        <w:jc w:val="both"/>
        <w:rPr>
          <w:rFonts w:ascii="Calibri" w:hAnsi="Calibri"/>
          <w:color w:val="FF0000"/>
        </w:rPr>
      </w:pPr>
      <w:r w:rsidRPr="00C3613F">
        <w:rPr>
          <w:rFonts w:ascii="Calibri" w:hAnsi="Calibri"/>
        </w:rPr>
        <w:t xml:space="preserve">Slobodne aktivnosti  organizirane </w:t>
      </w:r>
      <w:r w:rsidR="00B665B8">
        <w:rPr>
          <w:rFonts w:ascii="Calibri" w:hAnsi="Calibri"/>
        </w:rPr>
        <w:t>su preko  dramske</w:t>
      </w:r>
      <w:r w:rsidRPr="00C3613F">
        <w:rPr>
          <w:rFonts w:ascii="Calibri" w:hAnsi="Calibri"/>
        </w:rPr>
        <w:t>,</w:t>
      </w:r>
      <w:r w:rsidR="00B665B8">
        <w:rPr>
          <w:rFonts w:ascii="Calibri" w:hAnsi="Calibri"/>
        </w:rPr>
        <w:t xml:space="preserve"> literarne, ritmičke, </w:t>
      </w:r>
      <w:r w:rsidRPr="00C3613F">
        <w:rPr>
          <w:rFonts w:ascii="Calibri" w:hAnsi="Calibri"/>
        </w:rPr>
        <w:t>glazbene</w:t>
      </w:r>
      <w:r w:rsidR="00B665B8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</w:t>
      </w:r>
      <w:r w:rsidR="00B665B8">
        <w:rPr>
          <w:rFonts w:ascii="Calibri" w:hAnsi="Calibri"/>
        </w:rPr>
        <w:t xml:space="preserve">eko-etno </w:t>
      </w:r>
      <w:r w:rsidRPr="00C3613F">
        <w:rPr>
          <w:rFonts w:ascii="Calibri" w:hAnsi="Calibri"/>
        </w:rPr>
        <w:t>grupe i športske grupe, prema mogućnostima škole. Rad skupina u slobodnim aktivnostima predstavit će se tijekom tradicionaln</w:t>
      </w:r>
      <w:r w:rsidR="006248FF">
        <w:rPr>
          <w:rFonts w:ascii="Calibri" w:hAnsi="Calibri"/>
        </w:rPr>
        <w:t>ih školskih  priredbi</w:t>
      </w:r>
      <w:r w:rsidR="00B665B8">
        <w:rPr>
          <w:rFonts w:ascii="Calibri" w:hAnsi="Calibri"/>
        </w:rPr>
        <w:t xml:space="preserve">, školskih natjecanja i raznih kulturnih i gospodarskih sajmova, izložbi, manifestacija i </w:t>
      </w:r>
      <w:proofErr w:type="spellStart"/>
      <w:r w:rsidR="00B665B8">
        <w:rPr>
          <w:rFonts w:ascii="Calibri" w:hAnsi="Calibri"/>
        </w:rPr>
        <w:t>sl</w:t>
      </w:r>
      <w:proofErr w:type="spellEnd"/>
      <w:r w:rsidR="00B665B8">
        <w:rPr>
          <w:rFonts w:ascii="Calibri" w:hAnsi="Calibri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 Školi se izvode izvannastavne aktivnosti učenika radi proširivanja obrazovnih sadržaja, poticanja individualnih sklonosti i sposobnosti učenika, razvijanja zajedništva učenika, razvijanja društvenog života i razonode učenika.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Izvannastavne aktivnosti temelje se na načelu dragovoljnosti izbora sadržaja i oblika rada.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Učenici mogu biti uključeni u izvanškolske aktivnosti, a rad učenika u izvanškolskim aktivnostima može se priznati kao ispunjavanje školskih obveza. 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 izvođenju odgojno-obrazovnih sadržaja te obavljanju djelatnosti Škola surađuje s drugim školama, ustanovama, udrugama te drugim </w:t>
      </w:r>
      <w:r w:rsidR="007D0518">
        <w:rPr>
          <w:rFonts w:ascii="Calibri" w:hAnsi="Calibri"/>
          <w:szCs w:val="24"/>
        </w:rPr>
        <w:t xml:space="preserve">javnim </w:t>
      </w:r>
      <w:r w:rsidRPr="00C3613F">
        <w:rPr>
          <w:rFonts w:ascii="Calibri" w:hAnsi="Calibri"/>
          <w:szCs w:val="24"/>
        </w:rPr>
        <w:t>pravnim i fizičkim osobama.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Škola sudjeluje u društvenom životu naselja/mjesta s čijih područja učenici pohađaju Školu. U tu svrhu Škola organizira kulturno-umjetničke manifestacije, športska natjecanja i </w:t>
      </w:r>
      <w:proofErr w:type="spellStart"/>
      <w:r w:rsidRPr="00C3613F">
        <w:rPr>
          <w:rFonts w:ascii="Calibri" w:hAnsi="Calibri"/>
          <w:szCs w:val="24"/>
        </w:rPr>
        <w:t>dr</w:t>
      </w:r>
      <w:proofErr w:type="spellEnd"/>
      <w:r w:rsidRPr="00C3613F">
        <w:rPr>
          <w:rFonts w:ascii="Calibri" w:hAnsi="Calibri"/>
          <w:szCs w:val="24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Radi upotpunjavanja obrazovnih sadržaja te realizacije zadaća i ciljeva osnovnoškolskog obrazovanja, škola može izvoditi poludnevne i jednodnevne izlete i ekskurzije te poduzimati druge odgovarajuće aktivnosti prema planu utvrđenom godišnjim planom i programom rada te školskim kurikulum</w:t>
      </w:r>
      <w:r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>m.</w:t>
      </w: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 w:rsidRPr="007D0C86">
        <w:rPr>
          <w:rFonts w:ascii="Calibri" w:hAnsi="Calibri"/>
          <w:b/>
          <w:bCs/>
          <w:lang w:val="pl-PL"/>
        </w:rPr>
        <w:t>5.</w:t>
      </w:r>
      <w:r>
        <w:rPr>
          <w:rFonts w:ascii="Calibri" w:hAnsi="Calibri"/>
          <w:b/>
          <w:bCs/>
          <w:lang w:val="pl-PL"/>
        </w:rPr>
        <w:t xml:space="preserve"> </w:t>
      </w:r>
      <w:r w:rsidRPr="007D0C86">
        <w:rPr>
          <w:rFonts w:ascii="Calibri" w:hAnsi="Calibri"/>
          <w:b/>
          <w:bCs/>
          <w:lang w:val="pl-PL"/>
        </w:rPr>
        <w:t xml:space="preserve">Ishodišta i pokazatelji na kojima se zasnivaju izračuni i ocjene potrebnih sredstava za </w:t>
      </w:r>
      <w:r>
        <w:rPr>
          <w:rFonts w:ascii="Calibri" w:hAnsi="Calibri"/>
          <w:b/>
          <w:bCs/>
          <w:lang w:val="pl-PL"/>
        </w:rPr>
        <w:t xml:space="preserve">               </w:t>
      </w:r>
    </w:p>
    <w:p w:rsidR="005A3CF4" w:rsidRP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</w:t>
      </w:r>
      <w:r w:rsidRPr="007D0C86">
        <w:rPr>
          <w:rFonts w:ascii="Calibri" w:hAnsi="Calibri"/>
          <w:b/>
          <w:bCs/>
          <w:lang w:val="pl-PL"/>
        </w:rPr>
        <w:t>provođenje programa</w:t>
      </w:r>
    </w:p>
    <w:p w:rsidR="003B731C" w:rsidRDefault="003B731C" w:rsidP="003B731C">
      <w:pPr>
        <w:jc w:val="both"/>
        <w:rPr>
          <w:rFonts w:ascii="Calibri" w:hAnsi="Calibri"/>
        </w:rPr>
      </w:pPr>
    </w:p>
    <w:p w:rsidR="003B731C" w:rsidRDefault="003B731C" w:rsidP="003B731C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>Na temelju Strategije Vladinih programa i Smjernica ekonomske i fi</w:t>
      </w:r>
      <w:r w:rsidR="00286636">
        <w:rPr>
          <w:rFonts w:ascii="Calibri" w:hAnsi="Calibri"/>
        </w:rPr>
        <w:t>skalne politike za razdoblje 2020</w:t>
      </w:r>
      <w:r w:rsidRPr="00C3613F">
        <w:rPr>
          <w:rFonts w:ascii="Calibri" w:hAnsi="Calibri"/>
        </w:rPr>
        <w:t>.-20</w:t>
      </w:r>
      <w:r w:rsidR="00A40ACE">
        <w:rPr>
          <w:rFonts w:ascii="Calibri" w:hAnsi="Calibri"/>
        </w:rPr>
        <w:t>2</w:t>
      </w:r>
      <w:r w:rsidR="00286636">
        <w:rPr>
          <w:rFonts w:ascii="Calibri" w:hAnsi="Calibri"/>
        </w:rPr>
        <w:t>2</w:t>
      </w:r>
      <w:r w:rsidRPr="00C3613F">
        <w:rPr>
          <w:rFonts w:ascii="Calibri" w:hAnsi="Calibri"/>
        </w:rPr>
        <w:t>.Ministarstvo financija izradilo je Upute za izradu Prijedloga državnog proračuna, kao i Upute za izradu proračuna za proračunske korisnike i korisnike lokalnog proračuna te propisalo obrasce.</w:t>
      </w:r>
    </w:p>
    <w:p w:rsidR="003B731C" w:rsidRPr="00FD7CD9" w:rsidRDefault="003B731C" w:rsidP="003B731C">
      <w:pPr>
        <w:jc w:val="both"/>
        <w:rPr>
          <w:rFonts w:ascii="Calibri" w:hAnsi="Calibri"/>
        </w:rPr>
      </w:pPr>
      <w:r w:rsidRPr="00FD7CD9">
        <w:rPr>
          <w:rFonts w:ascii="Calibri" w:hAnsi="Calibri"/>
        </w:rPr>
        <w:t>Makroekonomske i fiskalne projekcije osnova su za izradu prijedloga proračuna na svim razinama (država, županije, gradovi, općine) i podloga na temelju koje su proračunski korisnici dužni izraditi prijedloge financijskih planova.</w:t>
      </w:r>
    </w:p>
    <w:p w:rsidR="003B731C" w:rsidRDefault="003B731C" w:rsidP="003B731C">
      <w:pPr>
        <w:pStyle w:val="Tijeloteksta"/>
        <w:rPr>
          <w:rFonts w:ascii="Calibri" w:hAnsi="Calibri"/>
        </w:rPr>
      </w:pPr>
      <w:r w:rsidRPr="00C3613F">
        <w:rPr>
          <w:rFonts w:ascii="Calibri" w:hAnsi="Calibri"/>
        </w:rPr>
        <w:t xml:space="preserve">Proračunski korisnik jedinice lokalne samouprave dužan je prihode i rashode </w:t>
      </w:r>
      <w:r w:rsidR="00286636">
        <w:rPr>
          <w:rFonts w:ascii="Calibri" w:hAnsi="Calibri"/>
        </w:rPr>
        <w:t>za 2020</w:t>
      </w:r>
      <w:r>
        <w:rPr>
          <w:rFonts w:ascii="Calibri" w:hAnsi="Calibri"/>
        </w:rPr>
        <w:t xml:space="preserve">. godinu </w:t>
      </w:r>
      <w:r w:rsidRPr="00C3613F">
        <w:rPr>
          <w:rFonts w:ascii="Calibri" w:hAnsi="Calibri"/>
        </w:rPr>
        <w:t>planirati na razini podskupine ( treća razina računskog pla</w:t>
      </w:r>
      <w:r w:rsidR="007D0518">
        <w:rPr>
          <w:rFonts w:ascii="Calibri" w:hAnsi="Calibri"/>
        </w:rPr>
        <w:t>n</w:t>
      </w:r>
      <w:r w:rsidR="007B3AF2">
        <w:rPr>
          <w:rFonts w:ascii="Calibri" w:hAnsi="Calibri"/>
        </w:rPr>
        <w:t>a ),  a projekciju plana za 2021</w:t>
      </w:r>
      <w:r w:rsidR="00A40ACE">
        <w:rPr>
          <w:rFonts w:ascii="Calibri" w:hAnsi="Calibri"/>
        </w:rPr>
        <w:t>. i 202</w:t>
      </w:r>
      <w:r w:rsidR="007B3AF2">
        <w:rPr>
          <w:rFonts w:ascii="Calibri" w:hAnsi="Calibri"/>
        </w:rPr>
        <w:t>2</w:t>
      </w:r>
      <w:r w:rsidRPr="00C3613F">
        <w:rPr>
          <w:rFonts w:ascii="Calibri" w:hAnsi="Calibri"/>
        </w:rPr>
        <w:t xml:space="preserve">. godinu izraditi na razini skupine (druga razina računskog plana). </w:t>
      </w:r>
    </w:p>
    <w:p w:rsidR="00AD752D" w:rsidRPr="00AD752D" w:rsidRDefault="00AD752D" w:rsidP="00AD752D">
      <w:pPr>
        <w:pStyle w:val="Tijeloteksta"/>
        <w:shd w:val="clear" w:color="auto" w:fill="FFFFFF"/>
        <w:rPr>
          <w:rFonts w:ascii="Calibri" w:hAnsi="Calibri"/>
        </w:rPr>
      </w:pPr>
      <w:r w:rsidRPr="00AD752D">
        <w:rPr>
          <w:rFonts w:ascii="Calibri" w:hAnsi="Calibri"/>
        </w:rPr>
        <w:t>Proračunski korisnici u sklopu funkcija koje se decentraliziraju kod planiranja rashoda koji se financiraju prema minimalnim standardima dužni su primjenjivati financijske pokazatelje Ministarstva financija.</w:t>
      </w:r>
    </w:p>
    <w:p w:rsidR="00F83108" w:rsidRPr="00C3613F" w:rsidRDefault="003D52FE" w:rsidP="00F83108">
      <w:pPr>
        <w:rPr>
          <w:rFonts w:ascii="Calibri" w:hAnsi="Calibri"/>
        </w:rPr>
      </w:pPr>
      <w:r w:rsidRPr="00C3613F">
        <w:rPr>
          <w:rFonts w:ascii="Calibri" w:hAnsi="Calibri"/>
        </w:rPr>
        <w:lastRenderedPageBreak/>
        <w:t>Procjena potrebnih sredstava temelji se na pokazateljima i projekciji kretanja broja učenika, b</w:t>
      </w:r>
      <w:r w:rsidR="00F83108" w:rsidRPr="00C3613F">
        <w:rPr>
          <w:rFonts w:ascii="Calibri" w:hAnsi="Calibri"/>
        </w:rPr>
        <w:t xml:space="preserve">roja zaposlenih, broja razrednih odjela , broja područnih škola i </w:t>
      </w:r>
      <w:proofErr w:type="spellStart"/>
      <w:r w:rsidR="00F83108" w:rsidRPr="00C3613F">
        <w:rPr>
          <w:rFonts w:ascii="Calibri" w:hAnsi="Calibri"/>
        </w:rPr>
        <w:t>sl</w:t>
      </w:r>
      <w:proofErr w:type="spellEnd"/>
      <w:r w:rsidR="00F83108" w:rsidRPr="00C3613F">
        <w:rPr>
          <w:rFonts w:ascii="Calibri" w:hAnsi="Calibri"/>
        </w:rPr>
        <w:t xml:space="preserve">.       </w:t>
      </w:r>
    </w:p>
    <w:p w:rsidR="00775F9F" w:rsidRPr="00775F9F" w:rsidRDefault="00775F9F" w:rsidP="00D819F2">
      <w:pPr>
        <w:jc w:val="both"/>
        <w:rPr>
          <w:rFonts w:ascii="Calibri" w:hAnsi="Calibri"/>
          <w:b/>
        </w:rPr>
      </w:pPr>
      <w:r w:rsidRPr="00775F9F">
        <w:rPr>
          <w:rFonts w:ascii="Calibri" w:hAnsi="Calibri"/>
        </w:rPr>
        <w:t>Izvori sredstava za financiranje rada škole su:</w:t>
      </w:r>
    </w:p>
    <w:p w:rsidR="003B731C" w:rsidRDefault="00775F9F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 prihodi i primitci</w:t>
      </w:r>
      <w:r w:rsidR="00DF6BCA">
        <w:rPr>
          <w:rFonts w:ascii="Calibri" w:hAnsi="Calibri"/>
        </w:rPr>
        <w:t>, skupina 636</w:t>
      </w:r>
      <w:r w:rsidRPr="00775F9F">
        <w:rPr>
          <w:rFonts w:ascii="Calibri" w:hAnsi="Calibri"/>
        </w:rPr>
        <w:t xml:space="preserve">, državni proračun </w:t>
      </w:r>
      <w:r w:rsidR="007D0C86">
        <w:rPr>
          <w:rFonts w:ascii="Calibri" w:hAnsi="Calibri"/>
        </w:rPr>
        <w:t>(Ministarstvo znanosti</w:t>
      </w:r>
      <w:r w:rsidR="00A14662">
        <w:rPr>
          <w:rFonts w:ascii="Calibri" w:hAnsi="Calibri"/>
        </w:rPr>
        <w:t xml:space="preserve"> i</w:t>
      </w:r>
      <w:r w:rsidR="007D0C86">
        <w:rPr>
          <w:rFonts w:ascii="Calibri" w:hAnsi="Calibri"/>
        </w:rPr>
        <w:t xml:space="preserve"> </w:t>
      </w:r>
      <w:r w:rsidR="003B731C">
        <w:rPr>
          <w:rFonts w:ascii="Calibri" w:hAnsi="Calibri"/>
        </w:rPr>
        <w:t xml:space="preserve"> </w:t>
      </w:r>
    </w:p>
    <w:p w:rsidR="00775F9F" w:rsidRPr="00775F9F" w:rsidRDefault="003B731C" w:rsidP="00215904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BC2433">
        <w:rPr>
          <w:rFonts w:ascii="Calibri" w:hAnsi="Calibri"/>
        </w:rPr>
        <w:t xml:space="preserve">  </w:t>
      </w:r>
      <w:r w:rsidR="00A14662">
        <w:rPr>
          <w:rFonts w:ascii="Calibri" w:hAnsi="Calibri"/>
        </w:rPr>
        <w:t xml:space="preserve">obrazovanja </w:t>
      </w:r>
      <w:r w:rsidR="007D0C86">
        <w:rPr>
          <w:rFonts w:ascii="Calibri" w:hAnsi="Calibri"/>
        </w:rPr>
        <w:t xml:space="preserve"> ) </w:t>
      </w:r>
      <w:r w:rsidR="00775F9F" w:rsidRPr="00775F9F">
        <w:rPr>
          <w:rFonts w:ascii="Calibri" w:hAnsi="Calibri"/>
        </w:rPr>
        <w:t>za financiranje rashoda za zaposlene;</w:t>
      </w:r>
    </w:p>
    <w:p w:rsidR="003B731C" w:rsidRDefault="00775F9F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prihodi i primitci</w:t>
      </w:r>
      <w:r w:rsidRPr="00775F9F">
        <w:rPr>
          <w:rFonts w:ascii="Calibri" w:hAnsi="Calibri"/>
        </w:rPr>
        <w:t xml:space="preserve">, skupina 671, </w:t>
      </w:r>
      <w:r w:rsidR="007D0C86">
        <w:rPr>
          <w:rFonts w:ascii="Calibri" w:hAnsi="Calibri"/>
        </w:rPr>
        <w:t>lokalni</w:t>
      </w:r>
      <w:r w:rsidRPr="00775F9F">
        <w:rPr>
          <w:rFonts w:ascii="Calibri" w:hAnsi="Calibri"/>
        </w:rPr>
        <w:t xml:space="preserve"> proračun </w:t>
      </w:r>
      <w:r w:rsidR="007D0C86">
        <w:rPr>
          <w:rFonts w:ascii="Calibri" w:hAnsi="Calibri"/>
        </w:rPr>
        <w:t xml:space="preserve">(Vukovarsko-srijemska županija)   </w:t>
      </w:r>
      <w:r w:rsidR="003B731C">
        <w:rPr>
          <w:rFonts w:ascii="Calibri" w:hAnsi="Calibri"/>
        </w:rPr>
        <w:t xml:space="preserve">   </w:t>
      </w:r>
    </w:p>
    <w:p w:rsidR="003B731C" w:rsidRDefault="003B731C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C24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 xml:space="preserve">za materijalne </w:t>
      </w:r>
      <w:r>
        <w:rPr>
          <w:rFonts w:ascii="Calibri" w:hAnsi="Calibri"/>
        </w:rPr>
        <w:t xml:space="preserve">i financijske </w:t>
      </w:r>
      <w:r w:rsidR="00775F9F" w:rsidRPr="00775F9F">
        <w:rPr>
          <w:rFonts w:ascii="Calibri" w:hAnsi="Calibri"/>
        </w:rPr>
        <w:t xml:space="preserve">troškove </w:t>
      </w:r>
      <w:r>
        <w:rPr>
          <w:rFonts w:ascii="Calibri" w:hAnsi="Calibri"/>
        </w:rPr>
        <w:t>posl</w:t>
      </w:r>
      <w:r w:rsidR="00775F9F" w:rsidRPr="00775F9F">
        <w:rPr>
          <w:rFonts w:ascii="Calibri" w:hAnsi="Calibri"/>
        </w:rPr>
        <w:t xml:space="preserve">ovanja te održavanje i obnovu nefinancijske </w:t>
      </w:r>
      <w:r>
        <w:rPr>
          <w:rFonts w:ascii="Calibri" w:hAnsi="Calibri"/>
        </w:rPr>
        <w:t xml:space="preserve">    </w:t>
      </w:r>
    </w:p>
    <w:p w:rsidR="00775F9F" w:rsidRPr="00775F9F" w:rsidRDefault="003B731C" w:rsidP="00215904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 w:rsidR="00775F9F" w:rsidRPr="00775F9F">
        <w:rPr>
          <w:rFonts w:ascii="Calibri" w:hAnsi="Calibri"/>
        </w:rPr>
        <w:t>imovine;</w:t>
      </w:r>
    </w:p>
    <w:p w:rsidR="00775F9F" w:rsidRDefault="00775F9F" w:rsidP="0021590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Vlastiti prihodi</w:t>
      </w:r>
      <w:r w:rsidRPr="00775F9F">
        <w:rPr>
          <w:rFonts w:ascii="Calibri" w:hAnsi="Calibri"/>
        </w:rPr>
        <w:t xml:space="preserve"> od iznajmljivanja prostora, od sakupljanja papira, skupina 661, za </w:t>
      </w:r>
    </w:p>
    <w:p w:rsidR="00775F9F" w:rsidRDefault="00775F9F" w:rsidP="0021590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 xml:space="preserve">provedbu dodatnih aktivnosti škole prema planu i programu rada, te obnovu </w:t>
      </w:r>
      <w:r>
        <w:rPr>
          <w:rFonts w:ascii="Calibri" w:hAnsi="Calibri"/>
        </w:rPr>
        <w:t xml:space="preserve"> </w:t>
      </w:r>
    </w:p>
    <w:p w:rsidR="00775F9F" w:rsidRPr="00775F9F" w:rsidRDefault="00775F9F" w:rsidP="00215904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>nefinancijske imovine;</w:t>
      </w:r>
    </w:p>
    <w:p w:rsidR="00775F9F" w:rsidRDefault="00775F9F" w:rsidP="00215904">
      <w:pPr>
        <w:ind w:left="360"/>
        <w:rPr>
          <w:rFonts w:ascii="Calibri" w:hAnsi="Calibri"/>
        </w:rPr>
      </w:pPr>
      <w:r w:rsidRPr="003B731C">
        <w:rPr>
          <w:rFonts w:ascii="Calibri" w:hAnsi="Calibri"/>
          <w:i/>
        </w:rPr>
        <w:t>-  Prihodi po posebnim propisima</w:t>
      </w:r>
      <w:r w:rsidRPr="00775F9F">
        <w:rPr>
          <w:rFonts w:ascii="Calibri" w:hAnsi="Calibri"/>
        </w:rPr>
        <w:t xml:space="preserve">, skupina 652, sastoje se od prihoda od sufinanciranja </w:t>
      </w:r>
      <w:r>
        <w:rPr>
          <w:rFonts w:ascii="Calibri" w:hAnsi="Calibri"/>
        </w:rPr>
        <w:t xml:space="preserve"> </w:t>
      </w:r>
    </w:p>
    <w:p w:rsidR="00775F9F" w:rsidRPr="007B3AF2" w:rsidRDefault="00215904" w:rsidP="007B3AF2">
      <w:pPr>
        <w:ind w:left="360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   </w:t>
      </w:r>
      <w:r w:rsidR="00B65969"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>roditelja za školsku kuhinju</w:t>
      </w:r>
      <w:r w:rsidR="00DF6BCA">
        <w:rPr>
          <w:rFonts w:ascii="Calibri" w:hAnsi="Calibri"/>
        </w:rPr>
        <w:t>,</w:t>
      </w:r>
      <w:r w:rsidR="007D0518">
        <w:rPr>
          <w:rFonts w:ascii="Calibri" w:hAnsi="Calibri"/>
        </w:rPr>
        <w:t>izlete i ekskurzije</w:t>
      </w:r>
      <w:r w:rsidR="00124F04">
        <w:rPr>
          <w:rFonts w:ascii="Calibri" w:hAnsi="Calibri"/>
        </w:rPr>
        <w:t xml:space="preserve"> </w:t>
      </w:r>
      <w:r w:rsidR="00DF6BCA">
        <w:rPr>
          <w:rFonts w:ascii="Calibri" w:hAnsi="Calibri"/>
        </w:rPr>
        <w:t xml:space="preserve">kao </w:t>
      </w:r>
      <w:r w:rsidR="007B3AF2">
        <w:rPr>
          <w:rFonts w:ascii="Calibri" w:hAnsi="Calibri"/>
        </w:rPr>
        <w:t xml:space="preserve">i </w:t>
      </w:r>
      <w:r w:rsidR="00DF6BCA">
        <w:rPr>
          <w:rFonts w:ascii="Calibri" w:hAnsi="Calibri" w:cs="Arial"/>
          <w:color w:val="000000"/>
        </w:rPr>
        <w:t>financiranje prehrane učenika slabijeg materijalnog stanja</w:t>
      </w:r>
    </w:p>
    <w:p w:rsidR="008A4528" w:rsidRDefault="00EF4BCF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iz državnog proračuna planirani su na propisan</w:t>
      </w:r>
      <w:r w:rsidR="008A4528">
        <w:rPr>
          <w:rFonts w:ascii="Calibri" w:hAnsi="Calibri" w:cs="Arial"/>
          <w:color w:val="000000"/>
        </w:rPr>
        <w:t>oj</w:t>
      </w:r>
      <w:r>
        <w:rPr>
          <w:rFonts w:ascii="Calibri" w:hAnsi="Calibri" w:cs="Arial"/>
          <w:color w:val="000000"/>
        </w:rPr>
        <w:t xml:space="preserve"> razini za pokriće rashoda za zaposlene sukladno važećem Kolektivnom ugovoru</w:t>
      </w:r>
      <w:r w:rsidR="008A4528">
        <w:rPr>
          <w:rFonts w:ascii="Calibri" w:hAnsi="Calibri" w:cs="Arial"/>
          <w:color w:val="000000"/>
        </w:rPr>
        <w:t xml:space="preserve">.Manja odstupanja su moguća jer se svi ostali rashodi (bolovanja, pomoći i </w:t>
      </w:r>
      <w:proofErr w:type="spellStart"/>
      <w:r w:rsidR="008A4528">
        <w:rPr>
          <w:rFonts w:ascii="Calibri" w:hAnsi="Calibri" w:cs="Arial"/>
          <w:color w:val="000000"/>
        </w:rPr>
        <w:t>sl</w:t>
      </w:r>
      <w:proofErr w:type="spellEnd"/>
      <w:r w:rsidR="008A4528">
        <w:rPr>
          <w:rFonts w:ascii="Calibri" w:hAnsi="Calibri" w:cs="Arial"/>
          <w:color w:val="000000"/>
        </w:rPr>
        <w:t>.</w:t>
      </w:r>
      <w:r w:rsidR="00400C7F">
        <w:rPr>
          <w:rFonts w:ascii="Calibri" w:hAnsi="Calibri" w:cs="Arial"/>
          <w:color w:val="000000"/>
        </w:rPr>
        <w:t xml:space="preserve"> </w:t>
      </w:r>
      <w:r w:rsidR="008A4528">
        <w:rPr>
          <w:rFonts w:ascii="Calibri" w:hAnsi="Calibri" w:cs="Arial"/>
          <w:color w:val="000000"/>
        </w:rPr>
        <w:t>naknade) ne mogu unaprijed  predvidjeti.</w:t>
      </w:r>
    </w:p>
    <w:p w:rsidR="00416900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Županije za financiranje rashoda prema minimalnim standardima planirani su primjenom zadanih indeksa.Polazišta za izradu planiranih prihoda i rashoda po osnovi stvarnog troškova</w:t>
      </w:r>
      <w:r w:rsidR="00416900">
        <w:rPr>
          <w:rFonts w:ascii="Calibri" w:hAnsi="Calibri" w:cs="Arial"/>
          <w:color w:val="000000"/>
        </w:rPr>
        <w:t xml:space="preserve"> su trogodišnji prosjeci potrošnje energenata po sadašnjim cijenama, prijevoza učenika, zdravstvenog pregleda djelatnika i usluga tekućeg i investicijskog održavanja građevinskih objekata, postrojenja i opreme.</w:t>
      </w:r>
    </w:p>
    <w:p w:rsidR="00780B87" w:rsidRDefault="00416900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 rashodima za materijalne – opće troškove prvo smo planirali obvezne rashode za komunalne usluge (voda, odvoz smeća,vodna naknada,deratizacija i dezinsekcija, dimnjačarke usluge), veterinarske usluge,telefon, ptt,računalne usluge,</w:t>
      </w:r>
      <w:r w:rsidR="00780B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bankarske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  <w:r w:rsidR="00A40ACE">
        <w:rPr>
          <w:rFonts w:ascii="Calibri" w:hAnsi="Calibri" w:cs="Arial"/>
          <w:color w:val="000000"/>
        </w:rPr>
        <w:t xml:space="preserve"> </w:t>
      </w:r>
      <w:r w:rsidR="00780B87">
        <w:rPr>
          <w:rFonts w:ascii="Calibri" w:hAnsi="Calibri" w:cs="Arial"/>
          <w:color w:val="000000"/>
        </w:rPr>
        <w:t>zatim rashode za sredstva za čišćenje,uredski materijal i pedagošku dokumentaciju.Nakon toga planiramo ostale troškove prema prioritetima funkcioniranja rada škole.</w:t>
      </w:r>
    </w:p>
    <w:p w:rsidR="00780B87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Vlastite prihode čine prihodi od iznajmljivanja poljoprivrednog zemljišta u vlasništvu škole i koriste se za nabavku materijala za rad školske zadruge i pokriće drugih rashoda sa svrhom podizanja kvalitete obrazovanja i učeničkog standarda.</w:t>
      </w:r>
    </w:p>
    <w:p w:rsidR="00B06F93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Namjenski prihodi </w:t>
      </w:r>
      <w:r w:rsidR="00A67F6F">
        <w:rPr>
          <w:rFonts w:ascii="Calibri" w:hAnsi="Calibri" w:cs="Arial"/>
          <w:color w:val="000000"/>
        </w:rPr>
        <w:t xml:space="preserve">su prihodi </w:t>
      </w:r>
      <w:r>
        <w:rPr>
          <w:rFonts w:ascii="Calibri" w:hAnsi="Calibri" w:cs="Arial"/>
          <w:color w:val="000000"/>
        </w:rPr>
        <w:t xml:space="preserve">od sufinanciranja roditelja za školsku kuhinju,osiguranje učenika, izleta, ekskurzija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</w:p>
    <w:p w:rsidR="00B06F93" w:rsidRDefault="00B06F93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pomoći</w:t>
      </w:r>
      <w:r w:rsidR="00A40ACE">
        <w:rPr>
          <w:rFonts w:ascii="Calibri" w:hAnsi="Calibri" w:cs="Arial"/>
          <w:color w:val="000000"/>
        </w:rPr>
        <w:t xml:space="preserve"> iz proračuna </w:t>
      </w:r>
      <w:r>
        <w:rPr>
          <w:rFonts w:ascii="Calibri" w:hAnsi="Calibri" w:cs="Arial"/>
          <w:color w:val="000000"/>
        </w:rPr>
        <w:t>grada Iloka</w:t>
      </w:r>
      <w:r w:rsidR="00A40ACE">
        <w:rPr>
          <w:rFonts w:ascii="Calibri" w:hAnsi="Calibri" w:cs="Arial"/>
          <w:color w:val="000000"/>
        </w:rPr>
        <w:t xml:space="preserve"> za izdavanje školskog lista potiču učeničko stvaralaštvo i razvijaju njihove sposobnosti i talente.</w:t>
      </w:r>
      <w:r w:rsidR="00780B87">
        <w:rPr>
          <w:rFonts w:ascii="Calibri" w:hAnsi="Calibri" w:cs="Arial"/>
          <w:color w:val="000000"/>
        </w:rPr>
        <w:t xml:space="preserve"> </w:t>
      </w:r>
      <w:r w:rsidR="00416900">
        <w:rPr>
          <w:rFonts w:ascii="Calibri" w:hAnsi="Calibri" w:cs="Arial"/>
          <w:color w:val="000000"/>
        </w:rPr>
        <w:t xml:space="preserve"> </w:t>
      </w:r>
    </w:p>
    <w:p w:rsidR="00775F9F" w:rsidRPr="00EF4BCF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</w:t>
      </w:r>
      <w:r w:rsidR="00EF4BCF">
        <w:rPr>
          <w:rFonts w:ascii="Calibri" w:hAnsi="Calibri" w:cs="Arial"/>
          <w:color w:val="000000"/>
        </w:rPr>
        <w:t xml:space="preserve">  </w:t>
      </w:r>
    </w:p>
    <w:p w:rsidR="00D819F2" w:rsidRPr="00D819F2" w:rsidRDefault="007D0C86" w:rsidP="00D819F2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D819F2" w:rsidRPr="00D819F2">
        <w:rPr>
          <w:rFonts w:ascii="Calibri" w:hAnsi="Calibri"/>
          <w:b/>
        </w:rPr>
        <w:t>. Izvještaj o postignutim ciljevima i rezultatima programa temeljenim na pokazateljima uspješnosti iz nadležnosti proračunskog korisnika u prethodnoj godini</w:t>
      </w:r>
    </w:p>
    <w:p w:rsidR="00B06F93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Cs/>
          <w:lang w:val="pl-PL"/>
        </w:rPr>
      </w:pPr>
    </w:p>
    <w:p w:rsidR="00B06F93" w:rsidRPr="00C3613F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lang w:val="pl-PL"/>
        </w:rPr>
      </w:pPr>
      <w:r w:rsidRPr="00C3613F">
        <w:rPr>
          <w:rFonts w:ascii="Calibri" w:hAnsi="Calibri"/>
          <w:bCs/>
          <w:lang w:val="pl-PL"/>
        </w:rPr>
        <w:t>Pokazatelji uspješnosti predstavljaju podlogu za mjerenje učinkovitosti provedbe programa,</w:t>
      </w:r>
      <w:r w:rsidRPr="00C3613F">
        <w:rPr>
          <w:rFonts w:ascii="Calibri" w:hAnsi="Calibri"/>
          <w:lang w:val="pl-PL"/>
        </w:rPr>
        <w:t xml:space="preserve"> </w:t>
      </w:r>
    </w:p>
    <w:p w:rsidR="00D819F2" w:rsidRPr="00D819F2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3613F">
        <w:rPr>
          <w:rFonts w:ascii="Calibri" w:hAnsi="Calibri"/>
          <w:lang w:val="pl-PL"/>
        </w:rPr>
        <w:t xml:space="preserve">stoga ih je potrebno brojčano iskazati ili jasno i nedvosmisleno izraziti. Isti će omogućiti školi praćenje i izvještavanje o napretku i ostvarenju zadanih programa te dati informaciju o učinkovitosti,dugoročnim rezultatima te društvenim promjenama koje se postižu ostvarenjem cilja ( primjerice postizanje višeg stupnja pismenosti ). </w:t>
      </w:r>
      <w:r w:rsidRPr="00C3613F">
        <w:rPr>
          <w:rFonts w:ascii="Calibri" w:hAnsi="Calibri"/>
        </w:rPr>
        <w:t>Ovakve pokazatelje je teže utvrditi i kvantificirati.</w:t>
      </w:r>
    </w:p>
    <w:p w:rsidR="00D819F2" w:rsidRPr="00D819F2" w:rsidRDefault="00B06F93" w:rsidP="00D819F2">
      <w:pPr>
        <w:jc w:val="both"/>
        <w:rPr>
          <w:rFonts w:ascii="Calibri" w:hAnsi="Calibri"/>
        </w:rPr>
      </w:pPr>
      <w:r>
        <w:rPr>
          <w:rFonts w:ascii="Calibri" w:hAnsi="Calibri"/>
        </w:rPr>
        <w:t>Utrošenim financijskim sredstvima o</w:t>
      </w:r>
      <w:r w:rsidR="00D819F2" w:rsidRPr="00D819F2">
        <w:rPr>
          <w:rFonts w:ascii="Calibri" w:hAnsi="Calibri"/>
        </w:rPr>
        <w:t>stvareno je redovno odvijanje nastavnog procesa.</w:t>
      </w:r>
      <w:r w:rsidR="00C22F92">
        <w:rPr>
          <w:rFonts w:ascii="Calibri" w:hAnsi="Calibri"/>
        </w:rPr>
        <w:t xml:space="preserve"> Nastavni plan i program za školsku godinu 201</w:t>
      </w:r>
      <w:r w:rsidR="007B3AF2">
        <w:rPr>
          <w:rFonts w:ascii="Calibri" w:hAnsi="Calibri"/>
        </w:rPr>
        <w:t>8</w:t>
      </w:r>
      <w:r w:rsidR="001C7DCF">
        <w:rPr>
          <w:rFonts w:ascii="Calibri" w:hAnsi="Calibri"/>
        </w:rPr>
        <w:t>.</w:t>
      </w:r>
      <w:r w:rsidR="00C22F92">
        <w:rPr>
          <w:rFonts w:ascii="Calibri" w:hAnsi="Calibri"/>
        </w:rPr>
        <w:t>/201</w:t>
      </w:r>
      <w:r w:rsidR="007B3AF2">
        <w:rPr>
          <w:rFonts w:ascii="Calibri" w:hAnsi="Calibri"/>
        </w:rPr>
        <w:t>9</w:t>
      </w:r>
      <w:r w:rsidR="001C7DCF">
        <w:rPr>
          <w:rFonts w:ascii="Calibri" w:hAnsi="Calibri"/>
        </w:rPr>
        <w:t>.</w:t>
      </w:r>
      <w:r w:rsidR="00C22F92">
        <w:rPr>
          <w:rFonts w:ascii="Calibri" w:hAnsi="Calibri"/>
        </w:rPr>
        <w:t xml:space="preserve"> u potpunosti je realiziran.</w:t>
      </w:r>
    </w:p>
    <w:p w:rsidR="00D819F2" w:rsidRPr="00D819F2" w:rsidRDefault="003706AF" w:rsidP="00D819F2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Svi</w:t>
      </w:r>
      <w:r w:rsidR="00AB3D72">
        <w:rPr>
          <w:rFonts w:ascii="Calibri" w:hAnsi="Calibri"/>
        </w:rPr>
        <w:t xml:space="preserve"> u</w:t>
      </w:r>
      <w:r w:rsidR="00BF1E16">
        <w:rPr>
          <w:rFonts w:ascii="Calibri" w:hAnsi="Calibri"/>
        </w:rPr>
        <w:t>čeni</w:t>
      </w:r>
      <w:r w:rsidR="00A40ACE">
        <w:rPr>
          <w:rFonts w:ascii="Calibri" w:hAnsi="Calibri"/>
        </w:rPr>
        <w:t>ci</w:t>
      </w:r>
      <w:r w:rsidR="00DF6BCA">
        <w:rPr>
          <w:rFonts w:ascii="Calibri" w:hAnsi="Calibri"/>
        </w:rPr>
        <w:t xml:space="preserve"> </w:t>
      </w:r>
      <w:r w:rsidR="00D819F2" w:rsidRPr="00D819F2">
        <w:rPr>
          <w:rFonts w:ascii="Calibri" w:hAnsi="Calibri"/>
        </w:rPr>
        <w:t>uspješno</w:t>
      </w:r>
      <w:r w:rsidR="00DF6BCA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su</w:t>
      </w:r>
      <w:r w:rsidR="00D819F2" w:rsidRPr="00D819F2">
        <w:rPr>
          <w:rFonts w:ascii="Calibri" w:hAnsi="Calibri"/>
        </w:rPr>
        <w:t xml:space="preserve"> završil</w:t>
      </w:r>
      <w:r w:rsidR="00A40ACE">
        <w:rPr>
          <w:rFonts w:ascii="Calibri" w:hAnsi="Calibri"/>
        </w:rPr>
        <w:t>i</w:t>
      </w:r>
      <w:r w:rsidR="00D819F2" w:rsidRPr="00D819F2">
        <w:rPr>
          <w:rFonts w:ascii="Calibri" w:hAnsi="Calibri"/>
        </w:rPr>
        <w:t xml:space="preserve"> školsku godinu,</w:t>
      </w:r>
      <w:r w:rsidR="00226440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učeni</w:t>
      </w:r>
      <w:r>
        <w:rPr>
          <w:rFonts w:ascii="Calibri" w:hAnsi="Calibri"/>
        </w:rPr>
        <w:t>ci</w:t>
      </w:r>
      <w:r w:rsidR="00226440">
        <w:rPr>
          <w:rFonts w:ascii="Calibri" w:hAnsi="Calibri"/>
        </w:rPr>
        <w:t xml:space="preserve"> </w:t>
      </w:r>
      <w:r w:rsidR="00D00456">
        <w:rPr>
          <w:rFonts w:ascii="Calibri" w:hAnsi="Calibri"/>
        </w:rPr>
        <w:t xml:space="preserve"> VIII razreda </w:t>
      </w:r>
      <w:r w:rsidR="00226440">
        <w:rPr>
          <w:rFonts w:ascii="Calibri" w:hAnsi="Calibri"/>
        </w:rPr>
        <w:t>upisali su željene programe srednjoškolskog obrazovanja.</w:t>
      </w:r>
      <w:r w:rsidR="00483E8D">
        <w:rPr>
          <w:rFonts w:ascii="Calibri" w:hAnsi="Calibri"/>
        </w:rPr>
        <w:t xml:space="preserve"> Osim redovite nastave učenici su uključeni u izbornu nastavu iz vjeronauka,njemačkog jezika, informatike te njegovanje srpskog jezika, zatim dodatnu nastavu iz većine predmeta</w:t>
      </w:r>
      <w:r w:rsidR="00FA132C">
        <w:rPr>
          <w:rFonts w:ascii="Calibri" w:hAnsi="Calibri"/>
        </w:rPr>
        <w:t>, dopunsku nastavu i izvannastavne aktivnosti.</w:t>
      </w:r>
    </w:p>
    <w:p w:rsidR="00D819F2" w:rsidRPr="00D819F2" w:rsidRDefault="00D819F2" w:rsidP="00D819F2">
      <w:pPr>
        <w:jc w:val="both"/>
        <w:rPr>
          <w:rFonts w:ascii="Calibri" w:hAnsi="Calibri"/>
        </w:rPr>
      </w:pPr>
      <w:r w:rsidRPr="00D819F2">
        <w:rPr>
          <w:rFonts w:ascii="Calibri" w:hAnsi="Calibri"/>
        </w:rPr>
        <w:t>Ostvarena su  pos</w:t>
      </w:r>
      <w:r w:rsidR="00483E8D">
        <w:rPr>
          <w:rFonts w:ascii="Calibri" w:hAnsi="Calibri"/>
        </w:rPr>
        <w:t>tignuća učenika u dodatnom radu, novim oblicima integrirane nastave obilježeni su značajni dani u godini (Božić, Uskrs, Valentinovo, Majčin dan</w:t>
      </w:r>
      <w:r w:rsidR="007B3AF2">
        <w:rPr>
          <w:rFonts w:ascii="Calibri" w:hAnsi="Calibri"/>
        </w:rPr>
        <w:t>,</w:t>
      </w:r>
      <w:r w:rsidR="00483E8D">
        <w:rPr>
          <w:rFonts w:ascii="Calibri" w:hAnsi="Calibri"/>
        </w:rPr>
        <w:t xml:space="preserve"> Sv. Nikola i </w:t>
      </w:r>
      <w:proofErr w:type="spellStart"/>
      <w:r w:rsidR="00483E8D">
        <w:rPr>
          <w:rFonts w:ascii="Calibri" w:hAnsi="Calibri"/>
        </w:rPr>
        <w:t>dr</w:t>
      </w:r>
      <w:proofErr w:type="spellEnd"/>
      <w:r w:rsidR="00483E8D">
        <w:rPr>
          <w:rFonts w:ascii="Calibri" w:hAnsi="Calibri"/>
        </w:rPr>
        <w:t>.)</w:t>
      </w:r>
      <w:r w:rsidRPr="00D819F2">
        <w:rPr>
          <w:rFonts w:ascii="Calibri" w:hAnsi="Calibri"/>
        </w:rPr>
        <w:t xml:space="preserve"> </w:t>
      </w:r>
    </w:p>
    <w:p w:rsidR="005C3191" w:rsidRDefault="00D819F2" w:rsidP="00D819F2">
      <w:pPr>
        <w:jc w:val="both"/>
        <w:rPr>
          <w:rFonts w:ascii="Calibri" w:hAnsi="Calibri"/>
        </w:rPr>
      </w:pPr>
      <w:r w:rsidRPr="00D819F2">
        <w:rPr>
          <w:rFonts w:ascii="Calibri" w:hAnsi="Calibri"/>
        </w:rPr>
        <w:t xml:space="preserve">Na </w:t>
      </w:r>
      <w:r w:rsidR="007462BA">
        <w:rPr>
          <w:rFonts w:ascii="Calibri" w:hAnsi="Calibri"/>
        </w:rPr>
        <w:t xml:space="preserve">školskoj razini natjecanja </w:t>
      </w:r>
      <w:r w:rsidR="00B47806">
        <w:rPr>
          <w:rFonts w:ascii="Calibri" w:hAnsi="Calibri"/>
        </w:rPr>
        <w:t>sudjelova</w:t>
      </w:r>
      <w:r w:rsidR="00C22F92">
        <w:rPr>
          <w:rFonts w:ascii="Calibri" w:hAnsi="Calibri"/>
        </w:rPr>
        <w:t>l</w:t>
      </w:r>
      <w:r w:rsidR="00D7698B">
        <w:rPr>
          <w:rFonts w:ascii="Calibri" w:hAnsi="Calibri"/>
        </w:rPr>
        <w:t>o je</w:t>
      </w:r>
      <w:r w:rsidR="00B47806">
        <w:rPr>
          <w:rFonts w:ascii="Calibri" w:hAnsi="Calibri"/>
        </w:rPr>
        <w:t xml:space="preserve"> </w:t>
      </w:r>
      <w:r w:rsidR="007462BA">
        <w:rPr>
          <w:rFonts w:ascii="Calibri" w:hAnsi="Calibri"/>
        </w:rPr>
        <w:t xml:space="preserve"> </w:t>
      </w:r>
      <w:r w:rsidR="00D7698B">
        <w:rPr>
          <w:rFonts w:ascii="Calibri" w:hAnsi="Calibri"/>
        </w:rPr>
        <w:t>28</w:t>
      </w:r>
      <w:r w:rsidR="007462BA">
        <w:rPr>
          <w:rFonts w:ascii="Calibri" w:hAnsi="Calibri"/>
        </w:rPr>
        <w:t xml:space="preserve"> učenik</w:t>
      </w:r>
      <w:r w:rsidR="00C22F92">
        <w:rPr>
          <w:rFonts w:ascii="Calibri" w:hAnsi="Calibri"/>
        </w:rPr>
        <w:t>a</w:t>
      </w:r>
      <w:r w:rsidR="00B47806">
        <w:rPr>
          <w:rFonts w:ascii="Calibri" w:hAnsi="Calibri"/>
        </w:rPr>
        <w:t xml:space="preserve">, </w:t>
      </w:r>
      <w:r w:rsidR="00C22F92">
        <w:rPr>
          <w:rFonts w:ascii="Calibri" w:hAnsi="Calibri"/>
        </w:rPr>
        <w:t xml:space="preserve">dok se </w:t>
      </w:r>
      <w:r w:rsidR="00B47806">
        <w:rPr>
          <w:rFonts w:ascii="Calibri" w:hAnsi="Calibri"/>
        </w:rPr>
        <w:t xml:space="preserve">na </w:t>
      </w:r>
      <w:r w:rsidR="00C22F92">
        <w:rPr>
          <w:rFonts w:ascii="Calibri" w:hAnsi="Calibri"/>
        </w:rPr>
        <w:t>županijskoj razini natjecalo</w:t>
      </w:r>
      <w:r w:rsidRPr="00D819F2">
        <w:rPr>
          <w:rFonts w:ascii="Calibri" w:hAnsi="Calibri"/>
        </w:rPr>
        <w:t xml:space="preserve"> </w:t>
      </w:r>
      <w:r w:rsidR="00F57B96">
        <w:rPr>
          <w:rFonts w:ascii="Calibri" w:hAnsi="Calibri"/>
        </w:rPr>
        <w:t xml:space="preserve"> 6</w:t>
      </w:r>
      <w:r w:rsidR="00C22F92">
        <w:rPr>
          <w:rFonts w:ascii="Calibri" w:hAnsi="Calibri"/>
        </w:rPr>
        <w:t xml:space="preserve"> učenika</w:t>
      </w:r>
      <w:r w:rsidR="007B3AF2">
        <w:rPr>
          <w:rFonts w:ascii="Calibri" w:hAnsi="Calibri"/>
        </w:rPr>
        <w:t>.</w:t>
      </w:r>
      <w:r w:rsidR="00F57B96">
        <w:rPr>
          <w:rFonts w:ascii="Calibri" w:hAnsi="Calibri"/>
        </w:rPr>
        <w:t xml:space="preserve"> </w:t>
      </w:r>
      <w:r w:rsidR="00C22F92">
        <w:rPr>
          <w:rFonts w:ascii="Calibri" w:hAnsi="Calibri"/>
        </w:rPr>
        <w:t xml:space="preserve">Tijekom školske godine provedeno je </w:t>
      </w:r>
      <w:r w:rsidR="00F57B96">
        <w:rPr>
          <w:rFonts w:ascii="Calibri" w:hAnsi="Calibri"/>
        </w:rPr>
        <w:t>deset</w:t>
      </w:r>
      <w:r w:rsidR="009422E7">
        <w:rPr>
          <w:rFonts w:ascii="Calibri" w:hAnsi="Calibri"/>
        </w:rPr>
        <w:t xml:space="preserve"> projekata u kojim su sudjelovali svi učenici nižih razreda</w:t>
      </w:r>
      <w:r w:rsidR="00F57B96">
        <w:rPr>
          <w:rFonts w:ascii="Calibri" w:hAnsi="Calibri"/>
        </w:rPr>
        <w:t xml:space="preserve"> kao i četiri projekta u višim razredima</w:t>
      </w:r>
      <w:r w:rsidR="00F63184">
        <w:rPr>
          <w:rFonts w:ascii="Calibri" w:hAnsi="Calibri"/>
        </w:rPr>
        <w:t>.</w:t>
      </w:r>
      <w:r w:rsidR="00F57B96">
        <w:rPr>
          <w:rFonts w:ascii="Calibri" w:hAnsi="Calibri"/>
        </w:rPr>
        <w:t xml:space="preserve"> </w:t>
      </w:r>
      <w:r w:rsidR="009422E7">
        <w:rPr>
          <w:rFonts w:ascii="Calibri" w:hAnsi="Calibri"/>
        </w:rPr>
        <w:t>Terenskom nastavom nastojalo se još više približiti i prilagoditi nastavni plan i program obilaskom kulturnih, povijesnih</w:t>
      </w:r>
      <w:r w:rsidR="007B3AF2">
        <w:rPr>
          <w:rFonts w:ascii="Calibri" w:hAnsi="Calibri"/>
        </w:rPr>
        <w:t xml:space="preserve"> (Muzej vučedolske kulture)</w:t>
      </w:r>
      <w:r w:rsidR="009422E7">
        <w:rPr>
          <w:rFonts w:ascii="Calibri" w:hAnsi="Calibri"/>
        </w:rPr>
        <w:t xml:space="preserve"> i prirodnih znamenitosti i gospodarski potencijala najbliže okoline. Učenici IV</w:t>
      </w:r>
      <w:r w:rsidR="0065753E">
        <w:rPr>
          <w:rFonts w:ascii="Calibri" w:hAnsi="Calibri"/>
        </w:rPr>
        <w:t xml:space="preserve"> razreda bili su u školi u prirodi</w:t>
      </w:r>
      <w:r w:rsidR="00025D23">
        <w:rPr>
          <w:rFonts w:ascii="Calibri" w:hAnsi="Calibri"/>
        </w:rPr>
        <w:t>,</w:t>
      </w:r>
      <w:r w:rsidR="0065753E">
        <w:rPr>
          <w:rFonts w:ascii="Calibri" w:hAnsi="Calibri"/>
        </w:rPr>
        <w:t xml:space="preserve"> a </w:t>
      </w:r>
      <w:r w:rsidR="00025D23">
        <w:rPr>
          <w:rFonts w:ascii="Calibri" w:hAnsi="Calibri"/>
        </w:rPr>
        <w:t>V i VI</w:t>
      </w:r>
      <w:r w:rsidR="009422E7">
        <w:rPr>
          <w:rFonts w:ascii="Calibri" w:hAnsi="Calibri"/>
        </w:rPr>
        <w:t xml:space="preserve"> razreda </w:t>
      </w:r>
      <w:r w:rsidR="00025D23">
        <w:rPr>
          <w:rFonts w:ascii="Calibri" w:hAnsi="Calibri"/>
        </w:rPr>
        <w:t>bili su na</w:t>
      </w:r>
      <w:r w:rsidR="009422E7">
        <w:rPr>
          <w:rFonts w:ascii="Calibri" w:hAnsi="Calibri"/>
        </w:rPr>
        <w:t xml:space="preserve"> </w:t>
      </w:r>
      <w:r w:rsidR="005C3191">
        <w:rPr>
          <w:rFonts w:ascii="Calibri" w:hAnsi="Calibri"/>
        </w:rPr>
        <w:t xml:space="preserve"> jednodnevnom izletu</w:t>
      </w:r>
      <w:r w:rsidR="0065753E">
        <w:rPr>
          <w:rFonts w:ascii="Calibri" w:hAnsi="Calibri"/>
        </w:rPr>
        <w:t>,</w:t>
      </w:r>
      <w:r w:rsidR="009422E7">
        <w:rPr>
          <w:rFonts w:ascii="Calibri" w:hAnsi="Calibri"/>
        </w:rPr>
        <w:t xml:space="preserve"> učenicima  VII razreda org</w:t>
      </w:r>
      <w:r w:rsidR="00025D23">
        <w:rPr>
          <w:rFonts w:ascii="Calibri" w:hAnsi="Calibri"/>
        </w:rPr>
        <w:t>anizirana je maturalna ekskurzija</w:t>
      </w:r>
      <w:r w:rsidR="009422E7">
        <w:rPr>
          <w:rFonts w:ascii="Calibri" w:hAnsi="Calibri"/>
        </w:rPr>
        <w:t>.</w:t>
      </w:r>
      <w:r w:rsidR="00025D23">
        <w:rPr>
          <w:rFonts w:ascii="Calibri" w:hAnsi="Calibri"/>
        </w:rPr>
        <w:t xml:space="preserve"> Učenici VIII razreda posjetili su Vukovar u sklopu projekta upoznavanja</w:t>
      </w:r>
      <w:r w:rsidR="000F4FB0">
        <w:rPr>
          <w:rFonts w:ascii="Calibri" w:hAnsi="Calibri"/>
        </w:rPr>
        <w:t xml:space="preserve"> i značaja grada u svijetlu </w:t>
      </w:r>
      <w:r w:rsidR="00025D23">
        <w:rPr>
          <w:rFonts w:ascii="Calibri" w:hAnsi="Calibri"/>
        </w:rPr>
        <w:t>Domovinskog rata</w:t>
      </w:r>
      <w:r w:rsidR="000F4FB0">
        <w:rPr>
          <w:rFonts w:ascii="Calibri" w:hAnsi="Calibri"/>
        </w:rPr>
        <w:t>.</w:t>
      </w:r>
      <w:r w:rsidR="009422E7">
        <w:rPr>
          <w:rFonts w:ascii="Calibri" w:hAnsi="Calibri"/>
        </w:rPr>
        <w:t xml:space="preserve"> </w:t>
      </w:r>
    </w:p>
    <w:p w:rsidR="00B47806" w:rsidRPr="005C3191" w:rsidRDefault="005C3191" w:rsidP="00D819F2">
      <w:pPr>
        <w:jc w:val="both"/>
        <w:rPr>
          <w:rFonts w:ascii="Calibri" w:hAnsi="Calibri"/>
        </w:rPr>
      </w:pPr>
      <w:r w:rsidRPr="005C3191">
        <w:rPr>
          <w:rFonts w:ascii="Calibri" w:hAnsi="Calibri"/>
          <w:color w:val="000000"/>
        </w:rPr>
        <w:t xml:space="preserve">Namjenskim sredstvima MZO-a </w:t>
      </w:r>
      <w:r w:rsidR="002F51E9">
        <w:rPr>
          <w:rFonts w:ascii="Calibri" w:hAnsi="Calibri"/>
          <w:color w:val="000000"/>
        </w:rPr>
        <w:t xml:space="preserve">nastavit će se opremati škole iz projekta Podrška provedbi Cjelovite </w:t>
      </w:r>
      <w:proofErr w:type="spellStart"/>
      <w:r w:rsidR="002F51E9">
        <w:rPr>
          <w:rFonts w:ascii="Calibri" w:hAnsi="Calibri"/>
          <w:color w:val="000000"/>
        </w:rPr>
        <w:t>kurikularne</w:t>
      </w:r>
      <w:proofErr w:type="spellEnd"/>
      <w:r w:rsidR="002F51E9">
        <w:rPr>
          <w:rFonts w:ascii="Calibri" w:hAnsi="Calibri"/>
          <w:color w:val="000000"/>
        </w:rPr>
        <w:t xml:space="preserve"> reforme faza II</w:t>
      </w:r>
      <w:r w:rsidR="00047E36">
        <w:rPr>
          <w:rFonts w:ascii="Calibri" w:hAnsi="Calibri"/>
          <w:color w:val="000000"/>
        </w:rPr>
        <w:t xml:space="preserve"> djelomično su opremljeni kabineti fizike i kemije, u postupku isporuke su prijenosna računala za nastavnike, tableti za učenike, projektori i ormarići za tablete. </w:t>
      </w:r>
      <w:r>
        <w:rPr>
          <w:rFonts w:ascii="Calibri" w:hAnsi="Calibri"/>
          <w:color w:val="000000"/>
        </w:rPr>
        <w:t xml:space="preserve"> </w:t>
      </w:r>
    </w:p>
    <w:p w:rsidR="00B92784" w:rsidRPr="00B92784" w:rsidRDefault="00B92784" w:rsidP="00124F04">
      <w:pPr>
        <w:jc w:val="both"/>
        <w:rPr>
          <w:rFonts w:ascii="Calibri" w:hAnsi="Calibri"/>
        </w:rPr>
      </w:pPr>
      <w:r w:rsidRPr="00B92784">
        <w:rPr>
          <w:rFonts w:ascii="Calibri" w:hAnsi="Calibri"/>
        </w:rPr>
        <w:t>Zaposlenici se stručno usavršavaju</w:t>
      </w:r>
      <w:r w:rsidR="0011704B" w:rsidRPr="0011704B">
        <w:rPr>
          <w:rFonts w:ascii="Calibri" w:hAnsi="Calibri"/>
        </w:rPr>
        <w:t xml:space="preserve"> </w:t>
      </w:r>
      <w:r w:rsidR="0011704B">
        <w:rPr>
          <w:rFonts w:ascii="Calibri" w:hAnsi="Calibri"/>
        </w:rPr>
        <w:t xml:space="preserve">i </w:t>
      </w:r>
      <w:r w:rsidR="0011704B" w:rsidRPr="00B92784">
        <w:rPr>
          <w:rFonts w:ascii="Calibri" w:hAnsi="Calibri"/>
        </w:rPr>
        <w:t>nadograđuju svoje kompetencije</w:t>
      </w:r>
      <w:r w:rsidR="0011704B">
        <w:rPr>
          <w:rFonts w:ascii="Calibri" w:hAnsi="Calibri"/>
        </w:rPr>
        <w:t xml:space="preserve"> na seminarima i </w:t>
      </w:r>
      <w:r w:rsidRPr="00B92784">
        <w:rPr>
          <w:rFonts w:ascii="Calibri" w:hAnsi="Calibri"/>
        </w:rPr>
        <w:t xml:space="preserve"> str</w:t>
      </w:r>
      <w:r w:rsidR="00047E36">
        <w:rPr>
          <w:rFonts w:ascii="Calibri" w:hAnsi="Calibri"/>
        </w:rPr>
        <w:t>učnim aktivima,k</w:t>
      </w:r>
      <w:r w:rsidR="009F6640">
        <w:rPr>
          <w:rFonts w:ascii="Calibri" w:hAnsi="Calibri"/>
        </w:rPr>
        <w:t>valiteta samog nastavnog procesa podignuta je na višu razinu</w:t>
      </w:r>
      <w:r w:rsidR="004C1EC7">
        <w:rPr>
          <w:rFonts w:ascii="Calibri" w:hAnsi="Calibri"/>
        </w:rPr>
        <w:t>,</w:t>
      </w:r>
      <w:r w:rsidR="009F6640">
        <w:rPr>
          <w:rFonts w:ascii="Calibri" w:hAnsi="Calibri"/>
        </w:rPr>
        <w:t xml:space="preserve"> na obostrano zadovoljstvo učenika i nastavnika</w:t>
      </w:r>
      <w:r w:rsidR="005C3191">
        <w:rPr>
          <w:rFonts w:ascii="Calibri" w:hAnsi="Calibri"/>
        </w:rPr>
        <w:t>.</w:t>
      </w:r>
    </w:p>
    <w:p w:rsidR="00D819F2" w:rsidRPr="005C3191" w:rsidRDefault="00F20132" w:rsidP="00215904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Ciljevi i zadatci u 2020</w:t>
      </w:r>
      <w:r w:rsidR="005C3191" w:rsidRPr="005C3191">
        <w:rPr>
          <w:rFonts w:ascii="Calibri" w:hAnsi="Calibri"/>
          <w:color w:val="000000"/>
        </w:rPr>
        <w:t>. godini su razvoj i uporaba kombiniranih metoda i oblika poučavanja koji potiču učenike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na aktivno uključivanje u nastavni proces i timski rad, unapređenje postojeće i poticanje kvalitetne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 xml:space="preserve">komunikacije na svim razinama, oblikovanje poticajnog okruženja za </w:t>
      </w:r>
      <w:proofErr w:type="spellStart"/>
      <w:r w:rsidR="005C3191" w:rsidRPr="005C3191">
        <w:rPr>
          <w:rFonts w:ascii="Calibri" w:hAnsi="Calibri"/>
          <w:color w:val="000000"/>
        </w:rPr>
        <w:t>cjeloživotno</w:t>
      </w:r>
      <w:proofErr w:type="spellEnd"/>
      <w:r w:rsidR="005C3191" w:rsidRPr="005C3191">
        <w:rPr>
          <w:rFonts w:ascii="Calibri" w:hAnsi="Calibri"/>
          <w:color w:val="000000"/>
        </w:rPr>
        <w:t xml:space="preserve"> učenje, </w:t>
      </w:r>
      <w:proofErr w:type="spellStart"/>
      <w:r w:rsidR="005C3191" w:rsidRPr="005C3191">
        <w:rPr>
          <w:rFonts w:ascii="Calibri" w:hAnsi="Calibri"/>
          <w:color w:val="000000"/>
        </w:rPr>
        <w:t>međupredmetna</w:t>
      </w:r>
      <w:proofErr w:type="spellEnd"/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povezanost i interdisciplinarnost sadržaja, rad s darovitom djecom,dinamična suradnja sa školama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sl</w:t>
      </w:r>
      <w:r w:rsidR="00047E36">
        <w:rPr>
          <w:rFonts w:ascii="Calibri" w:hAnsi="Calibri"/>
          <w:color w:val="000000"/>
        </w:rPr>
        <w:t>ičnog programa razvoja</w:t>
      </w:r>
      <w:r w:rsidR="005C3191" w:rsidRPr="005C3191">
        <w:rPr>
          <w:rFonts w:ascii="Calibri" w:hAnsi="Calibri"/>
          <w:color w:val="000000"/>
        </w:rPr>
        <w:t>, poticanje povezivanja</w:t>
      </w:r>
      <w:r>
        <w:rPr>
          <w:rFonts w:ascii="Calibri" w:hAnsi="Calibri"/>
          <w:color w:val="000000"/>
        </w:rPr>
        <w:t xml:space="preserve"> </w:t>
      </w:r>
      <w:r w:rsidR="00A825E8">
        <w:rPr>
          <w:rFonts w:ascii="Calibri" w:hAnsi="Calibri"/>
          <w:color w:val="000000"/>
        </w:rPr>
        <w:t xml:space="preserve">s </w:t>
      </w:r>
      <w:r w:rsidR="005C3191" w:rsidRPr="005C3191">
        <w:rPr>
          <w:rFonts w:ascii="Calibri" w:hAnsi="Calibri"/>
          <w:color w:val="000000"/>
        </w:rPr>
        <w:t xml:space="preserve"> ustanovama u bližem okruženju, stvaranje suvremeno </w:t>
      </w:r>
      <w:proofErr w:type="spellStart"/>
      <w:r w:rsidR="005C3191" w:rsidRPr="005C3191">
        <w:rPr>
          <w:rFonts w:ascii="Calibri" w:hAnsi="Calibri"/>
          <w:color w:val="000000"/>
        </w:rPr>
        <w:t>proorijentiranog</w:t>
      </w:r>
      <w:proofErr w:type="spellEnd"/>
      <w:r w:rsidR="005C3191" w:rsidRPr="005C3191">
        <w:rPr>
          <w:rFonts w:ascii="Calibri" w:hAnsi="Calibri"/>
          <w:color w:val="000000"/>
        </w:rPr>
        <w:t xml:space="preserve"> odgojno-obrazovnog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subjekta konkurentnog srodnim subjektima europske regije.</w:t>
      </w:r>
    </w:p>
    <w:p w:rsidR="00215904" w:rsidRDefault="00215904" w:rsidP="00F83108">
      <w:pPr>
        <w:jc w:val="both"/>
        <w:rPr>
          <w:rFonts w:ascii="Calibri" w:hAnsi="Calibri" w:cs="Arial"/>
          <w:color w:val="000000"/>
        </w:rPr>
      </w:pPr>
    </w:p>
    <w:p w:rsidR="00775F9F" w:rsidRPr="0011704B" w:rsidRDefault="0011704B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 poštovanjem,</w:t>
      </w:r>
    </w:p>
    <w:p w:rsidR="00775F9F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FD1552"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color w:val="000000"/>
        </w:rPr>
        <w:t xml:space="preserve">    </w:t>
      </w:r>
      <w:r w:rsidRPr="00FD1552">
        <w:rPr>
          <w:rFonts w:ascii="Calibri" w:hAnsi="Calibri" w:cs="Arial"/>
          <w:color w:val="000000"/>
        </w:rPr>
        <w:t>Ravnateljica:</w:t>
      </w:r>
    </w:p>
    <w:p w:rsidR="00FD1552" w:rsidRDefault="00FD1552" w:rsidP="00F83108">
      <w:pPr>
        <w:jc w:val="both"/>
        <w:rPr>
          <w:rFonts w:ascii="Calibri" w:hAnsi="Calibri" w:cs="Arial"/>
          <w:color w:val="000000"/>
        </w:rPr>
      </w:pPr>
    </w:p>
    <w:p w:rsidR="00FD1552" w:rsidRPr="00FD1552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                                                                                    ___________________</w:t>
      </w:r>
    </w:p>
    <w:p w:rsidR="007723CD" w:rsidRPr="007723CD" w:rsidRDefault="00DF6BCA" w:rsidP="007723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Vlatka Sirovica,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>.</w:t>
      </w:r>
    </w:p>
    <w:p w:rsidR="00210F6D" w:rsidRDefault="00210F6D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A825E8" w:rsidRDefault="00A825E8" w:rsidP="007723CD">
      <w:pPr>
        <w:ind w:left="180"/>
        <w:jc w:val="both"/>
        <w:rPr>
          <w:b/>
          <w:sz w:val="20"/>
          <w:szCs w:val="20"/>
        </w:rPr>
      </w:pPr>
    </w:p>
    <w:sectPr w:rsidR="00A825E8" w:rsidSect="002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13833663"/>
    <w:multiLevelType w:val="hybridMultilevel"/>
    <w:tmpl w:val="7F3C7D3A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D759B"/>
    <w:multiLevelType w:val="hybridMultilevel"/>
    <w:tmpl w:val="A2AC4446"/>
    <w:lvl w:ilvl="0" w:tplc="91E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C0BCE">
      <w:numFmt w:val="none"/>
      <w:lvlText w:val=""/>
      <w:lvlJc w:val="left"/>
      <w:pPr>
        <w:tabs>
          <w:tab w:val="num" w:pos="360"/>
        </w:tabs>
      </w:pPr>
    </w:lvl>
    <w:lvl w:ilvl="2" w:tplc="1CB6DE28">
      <w:numFmt w:val="none"/>
      <w:lvlText w:val=""/>
      <w:lvlJc w:val="left"/>
      <w:pPr>
        <w:tabs>
          <w:tab w:val="num" w:pos="360"/>
        </w:tabs>
      </w:pPr>
    </w:lvl>
    <w:lvl w:ilvl="3" w:tplc="691234EA">
      <w:numFmt w:val="none"/>
      <w:lvlText w:val=""/>
      <w:lvlJc w:val="left"/>
      <w:pPr>
        <w:tabs>
          <w:tab w:val="num" w:pos="360"/>
        </w:tabs>
      </w:pPr>
    </w:lvl>
    <w:lvl w:ilvl="4" w:tplc="6EDAFE74">
      <w:numFmt w:val="none"/>
      <w:lvlText w:val=""/>
      <w:lvlJc w:val="left"/>
      <w:pPr>
        <w:tabs>
          <w:tab w:val="num" w:pos="360"/>
        </w:tabs>
      </w:pPr>
    </w:lvl>
    <w:lvl w:ilvl="5" w:tplc="3E42C788">
      <w:numFmt w:val="none"/>
      <w:lvlText w:val=""/>
      <w:lvlJc w:val="left"/>
      <w:pPr>
        <w:tabs>
          <w:tab w:val="num" w:pos="360"/>
        </w:tabs>
      </w:pPr>
    </w:lvl>
    <w:lvl w:ilvl="6" w:tplc="5E9E59A2">
      <w:numFmt w:val="none"/>
      <w:lvlText w:val=""/>
      <w:lvlJc w:val="left"/>
      <w:pPr>
        <w:tabs>
          <w:tab w:val="num" w:pos="360"/>
        </w:tabs>
      </w:pPr>
    </w:lvl>
    <w:lvl w:ilvl="7" w:tplc="0D4C9EF4">
      <w:numFmt w:val="none"/>
      <w:lvlText w:val=""/>
      <w:lvlJc w:val="left"/>
      <w:pPr>
        <w:tabs>
          <w:tab w:val="num" w:pos="360"/>
        </w:tabs>
      </w:pPr>
    </w:lvl>
    <w:lvl w:ilvl="8" w:tplc="821258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5C7628"/>
    <w:multiLevelType w:val="hybridMultilevel"/>
    <w:tmpl w:val="7F3A7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0F7"/>
    <w:multiLevelType w:val="hybridMultilevel"/>
    <w:tmpl w:val="01567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92A48"/>
    <w:multiLevelType w:val="hybridMultilevel"/>
    <w:tmpl w:val="8C9EF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6357B"/>
    <w:multiLevelType w:val="hybridMultilevel"/>
    <w:tmpl w:val="5B7280FC"/>
    <w:lvl w:ilvl="0" w:tplc="FEB646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24C5"/>
    <w:rsid w:val="000052D8"/>
    <w:rsid w:val="00006CF6"/>
    <w:rsid w:val="00025D23"/>
    <w:rsid w:val="00026C89"/>
    <w:rsid w:val="00033717"/>
    <w:rsid w:val="00047E36"/>
    <w:rsid w:val="00052455"/>
    <w:rsid w:val="000574A8"/>
    <w:rsid w:val="00070552"/>
    <w:rsid w:val="00097628"/>
    <w:rsid w:val="000A0D8B"/>
    <w:rsid w:val="000A6569"/>
    <w:rsid w:val="000E2EFE"/>
    <w:rsid w:val="000F4FB0"/>
    <w:rsid w:val="0011704B"/>
    <w:rsid w:val="00124F04"/>
    <w:rsid w:val="0013175C"/>
    <w:rsid w:val="00133B09"/>
    <w:rsid w:val="00181054"/>
    <w:rsid w:val="001A3381"/>
    <w:rsid w:val="001C7DCF"/>
    <w:rsid w:val="00210799"/>
    <w:rsid w:val="00210F6D"/>
    <w:rsid w:val="00215904"/>
    <w:rsid w:val="00226440"/>
    <w:rsid w:val="00256153"/>
    <w:rsid w:val="00256CFD"/>
    <w:rsid w:val="00257BA5"/>
    <w:rsid w:val="00286636"/>
    <w:rsid w:val="00295D94"/>
    <w:rsid w:val="002C6217"/>
    <w:rsid w:val="002E1A48"/>
    <w:rsid w:val="002F51E9"/>
    <w:rsid w:val="00320756"/>
    <w:rsid w:val="0033752D"/>
    <w:rsid w:val="00354E65"/>
    <w:rsid w:val="00365134"/>
    <w:rsid w:val="003706AF"/>
    <w:rsid w:val="003B731C"/>
    <w:rsid w:val="003C1601"/>
    <w:rsid w:val="003C516C"/>
    <w:rsid w:val="003D52FE"/>
    <w:rsid w:val="003D6A86"/>
    <w:rsid w:val="003E1A0A"/>
    <w:rsid w:val="003E3BA0"/>
    <w:rsid w:val="003F3DE8"/>
    <w:rsid w:val="004000F8"/>
    <w:rsid w:val="00400C7F"/>
    <w:rsid w:val="004124C5"/>
    <w:rsid w:val="00416900"/>
    <w:rsid w:val="00483E8D"/>
    <w:rsid w:val="00484087"/>
    <w:rsid w:val="004C1EC7"/>
    <w:rsid w:val="004D5110"/>
    <w:rsid w:val="004E18CB"/>
    <w:rsid w:val="004E5B07"/>
    <w:rsid w:val="004F38BF"/>
    <w:rsid w:val="00524C9E"/>
    <w:rsid w:val="00527FA2"/>
    <w:rsid w:val="0053247E"/>
    <w:rsid w:val="0056527F"/>
    <w:rsid w:val="005A3CF4"/>
    <w:rsid w:val="005C3191"/>
    <w:rsid w:val="005D6114"/>
    <w:rsid w:val="005F3E1A"/>
    <w:rsid w:val="00602CA2"/>
    <w:rsid w:val="00605D69"/>
    <w:rsid w:val="00617DD6"/>
    <w:rsid w:val="006248FF"/>
    <w:rsid w:val="0065753E"/>
    <w:rsid w:val="00667630"/>
    <w:rsid w:val="006746E1"/>
    <w:rsid w:val="00687D6E"/>
    <w:rsid w:val="006B7C93"/>
    <w:rsid w:val="006C70B3"/>
    <w:rsid w:val="006E7F26"/>
    <w:rsid w:val="006F1A77"/>
    <w:rsid w:val="0070089E"/>
    <w:rsid w:val="007274AB"/>
    <w:rsid w:val="007415A6"/>
    <w:rsid w:val="007462BA"/>
    <w:rsid w:val="00754038"/>
    <w:rsid w:val="007558ED"/>
    <w:rsid w:val="00770657"/>
    <w:rsid w:val="00771C72"/>
    <w:rsid w:val="007723CD"/>
    <w:rsid w:val="00775F9F"/>
    <w:rsid w:val="00780B87"/>
    <w:rsid w:val="0079244D"/>
    <w:rsid w:val="007B3AF2"/>
    <w:rsid w:val="007C7354"/>
    <w:rsid w:val="007D0518"/>
    <w:rsid w:val="007D0C86"/>
    <w:rsid w:val="00800B4F"/>
    <w:rsid w:val="00865DE0"/>
    <w:rsid w:val="008A4528"/>
    <w:rsid w:val="008B1C69"/>
    <w:rsid w:val="008C1BB6"/>
    <w:rsid w:val="008E0461"/>
    <w:rsid w:val="00904AA4"/>
    <w:rsid w:val="009208E7"/>
    <w:rsid w:val="009422E7"/>
    <w:rsid w:val="009775A5"/>
    <w:rsid w:val="00990A69"/>
    <w:rsid w:val="009958EB"/>
    <w:rsid w:val="009F06B1"/>
    <w:rsid w:val="009F6640"/>
    <w:rsid w:val="00A14662"/>
    <w:rsid w:val="00A27F4C"/>
    <w:rsid w:val="00A40ACE"/>
    <w:rsid w:val="00A64EFC"/>
    <w:rsid w:val="00A67F6F"/>
    <w:rsid w:val="00A81B06"/>
    <w:rsid w:val="00A825E8"/>
    <w:rsid w:val="00AA0470"/>
    <w:rsid w:val="00AB3D17"/>
    <w:rsid w:val="00AB3D72"/>
    <w:rsid w:val="00AC5418"/>
    <w:rsid w:val="00AD752D"/>
    <w:rsid w:val="00AF3B67"/>
    <w:rsid w:val="00B06F93"/>
    <w:rsid w:val="00B1389F"/>
    <w:rsid w:val="00B33CD4"/>
    <w:rsid w:val="00B40457"/>
    <w:rsid w:val="00B41A5C"/>
    <w:rsid w:val="00B41F6A"/>
    <w:rsid w:val="00B466C5"/>
    <w:rsid w:val="00B47806"/>
    <w:rsid w:val="00B65969"/>
    <w:rsid w:val="00B665B8"/>
    <w:rsid w:val="00B83B3C"/>
    <w:rsid w:val="00B92784"/>
    <w:rsid w:val="00BC2433"/>
    <w:rsid w:val="00BD028A"/>
    <w:rsid w:val="00BE4148"/>
    <w:rsid w:val="00BF0370"/>
    <w:rsid w:val="00BF1E16"/>
    <w:rsid w:val="00C01ACD"/>
    <w:rsid w:val="00C22F92"/>
    <w:rsid w:val="00C3613F"/>
    <w:rsid w:val="00C41E9F"/>
    <w:rsid w:val="00CA618C"/>
    <w:rsid w:val="00CB62C3"/>
    <w:rsid w:val="00CC1BD2"/>
    <w:rsid w:val="00CE36B8"/>
    <w:rsid w:val="00D00456"/>
    <w:rsid w:val="00D06251"/>
    <w:rsid w:val="00D3289B"/>
    <w:rsid w:val="00D342AD"/>
    <w:rsid w:val="00D50E0A"/>
    <w:rsid w:val="00D6519D"/>
    <w:rsid w:val="00D6675B"/>
    <w:rsid w:val="00D7698B"/>
    <w:rsid w:val="00D819F2"/>
    <w:rsid w:val="00DF6BCA"/>
    <w:rsid w:val="00E156BE"/>
    <w:rsid w:val="00E46F81"/>
    <w:rsid w:val="00E574E4"/>
    <w:rsid w:val="00EB6BD6"/>
    <w:rsid w:val="00ED3268"/>
    <w:rsid w:val="00ED33B3"/>
    <w:rsid w:val="00EF2DC3"/>
    <w:rsid w:val="00EF4BCF"/>
    <w:rsid w:val="00F20132"/>
    <w:rsid w:val="00F446B6"/>
    <w:rsid w:val="00F470A4"/>
    <w:rsid w:val="00F54E26"/>
    <w:rsid w:val="00F57B96"/>
    <w:rsid w:val="00F63184"/>
    <w:rsid w:val="00F77B1E"/>
    <w:rsid w:val="00F83108"/>
    <w:rsid w:val="00F8342C"/>
    <w:rsid w:val="00FA132C"/>
    <w:rsid w:val="00FA32E3"/>
    <w:rsid w:val="00FB2241"/>
    <w:rsid w:val="00FD1552"/>
    <w:rsid w:val="00FD7CD9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A48"/>
    <w:rPr>
      <w:sz w:val="24"/>
      <w:szCs w:val="24"/>
    </w:rPr>
  </w:style>
  <w:style w:type="paragraph" w:styleId="Naslov1">
    <w:name w:val="heading 1"/>
    <w:basedOn w:val="Normal"/>
    <w:next w:val="Normal"/>
    <w:qFormat/>
    <w:rsid w:val="00C3613F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qFormat/>
    <w:rsid w:val="00C3613F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C6217"/>
    <w:pPr>
      <w:jc w:val="both"/>
    </w:pPr>
    <w:rPr>
      <w:szCs w:val="20"/>
      <w:lang w:eastAsia="en-US"/>
    </w:rPr>
  </w:style>
  <w:style w:type="character" w:styleId="Hiperveza">
    <w:name w:val="Hyperlink"/>
    <w:basedOn w:val="Zadanifontodlomka"/>
    <w:rsid w:val="00FD7CD9"/>
    <w:rPr>
      <w:color w:val="0000FF"/>
      <w:u w:val="single"/>
    </w:rPr>
  </w:style>
  <w:style w:type="paragraph" w:styleId="Tijeloteksta3">
    <w:name w:val="Body Text 3"/>
    <w:basedOn w:val="Normal"/>
    <w:rsid w:val="00F83108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8C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00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13774</Characters>
  <Application>Microsoft Office Word</Application>
  <DocSecurity>0</DocSecurity>
  <Lines>114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DR</vt:lpstr>
    </vt:vector>
  </TitlesOfParts>
  <Company>MZOŠ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</dc:title>
  <dc:creator>sarengrad</dc:creator>
  <cp:lastModifiedBy>Ana</cp:lastModifiedBy>
  <cp:revision>2</cp:revision>
  <cp:lastPrinted>2018-12-20T08:18:00Z</cp:lastPrinted>
  <dcterms:created xsi:type="dcterms:W3CDTF">2020-01-31T08:30:00Z</dcterms:created>
  <dcterms:modified xsi:type="dcterms:W3CDTF">2020-01-31T08:30:00Z</dcterms:modified>
</cp:coreProperties>
</file>